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2C559" w14:textId="77777777" w:rsidR="00976448" w:rsidRPr="0071374E" w:rsidRDefault="008F6ACE" w:rsidP="00575727">
      <w:pPr>
        <w:pStyle w:val="Heading1"/>
        <w:spacing w:before="0" w:after="120"/>
        <w:jc w:val="center"/>
        <w:rPr>
          <w:rFonts w:ascii="Book Antiqua" w:eastAsia="Google Sans" w:hAnsi="Book Antiqua" w:cs="Google Sans"/>
          <w:color w:val="1B1C1D"/>
          <w:sz w:val="32"/>
          <w:szCs w:val="32"/>
          <w:lang w:val="it-IT"/>
        </w:rPr>
      </w:pPr>
      <w:r w:rsidRPr="0071374E">
        <w:rPr>
          <w:rFonts w:ascii="Book Antiqua" w:eastAsia="Google Sans" w:hAnsi="Book Antiqua" w:cs="Google Sans"/>
          <w:color w:val="1B1C1D"/>
          <w:sz w:val="32"/>
          <w:szCs w:val="32"/>
          <w:lang w:val="it-IT"/>
        </w:rPr>
        <w:t>Tipologi Hukum Keluarga Islam di Filipina</w:t>
      </w:r>
    </w:p>
    <w:p w14:paraId="4D581C3A" w14:textId="77777777" w:rsidR="0089536C" w:rsidRPr="0071374E" w:rsidRDefault="0089536C" w:rsidP="00575727">
      <w:pPr>
        <w:jc w:val="center"/>
        <w:rPr>
          <w:rFonts w:ascii="Book Antiqua" w:hAnsi="Book Antiqua"/>
          <w:sz w:val="24"/>
          <w:szCs w:val="24"/>
          <w:lang w:val="it-IT"/>
        </w:rPr>
      </w:pPr>
    </w:p>
    <w:p w14:paraId="090283A6" w14:textId="77777777" w:rsidR="00575727" w:rsidRPr="0071374E" w:rsidRDefault="00575727" w:rsidP="0071374E">
      <w:pPr>
        <w:pBdr>
          <w:top w:val="nil"/>
          <w:left w:val="nil"/>
          <w:bottom w:val="nil"/>
          <w:right w:val="nil"/>
          <w:between w:val="nil"/>
        </w:pBdr>
        <w:spacing w:after="240"/>
        <w:jc w:val="center"/>
        <w:rPr>
          <w:rFonts w:ascii="Book Antiqua" w:eastAsia="Google Sans" w:hAnsi="Book Antiqua" w:cs="Google Sans"/>
          <w:b/>
          <w:color w:val="1B1C1D"/>
          <w:sz w:val="24"/>
          <w:szCs w:val="24"/>
          <w:lang w:val="it-IT"/>
        </w:rPr>
      </w:pPr>
      <w:r w:rsidRPr="0071374E">
        <w:rPr>
          <w:rFonts w:ascii="Book Antiqua" w:eastAsia="Google Sans" w:hAnsi="Book Antiqua" w:cs="Google Sans"/>
          <w:b/>
          <w:color w:val="1B1C1D"/>
          <w:sz w:val="24"/>
          <w:szCs w:val="24"/>
          <w:lang w:val="it-IT"/>
        </w:rPr>
        <w:t>Muhammad Syafaat</w:t>
      </w:r>
    </w:p>
    <w:p w14:paraId="40813B1D" w14:textId="77777777" w:rsidR="00575727" w:rsidRPr="0071374E" w:rsidRDefault="00575727" w:rsidP="0071374E">
      <w:pPr>
        <w:pBdr>
          <w:top w:val="nil"/>
          <w:left w:val="nil"/>
          <w:bottom w:val="nil"/>
          <w:right w:val="nil"/>
          <w:between w:val="nil"/>
        </w:pBdr>
        <w:spacing w:after="240"/>
        <w:jc w:val="center"/>
        <w:rPr>
          <w:rFonts w:ascii="Book Antiqua" w:eastAsia="Google Sans" w:hAnsi="Book Antiqua" w:cs="Google Sans"/>
          <w:bCs/>
          <w:color w:val="1B1C1D"/>
          <w:sz w:val="24"/>
          <w:szCs w:val="24"/>
          <w:lang w:val="it-IT"/>
        </w:rPr>
      </w:pPr>
      <w:r w:rsidRPr="0071374E">
        <w:rPr>
          <w:rFonts w:ascii="Book Antiqua" w:eastAsia="Google Sans" w:hAnsi="Book Antiqua" w:cs="Google Sans"/>
          <w:bCs/>
          <w:color w:val="1B1C1D"/>
          <w:sz w:val="24"/>
          <w:szCs w:val="24"/>
          <w:lang w:val="it-IT"/>
        </w:rPr>
        <w:t>Mahasiswa S3 Hukum Keluarga Islam Pascasarjana UIN Sultan Syarif Kasim Riau</w:t>
      </w:r>
    </w:p>
    <w:p w14:paraId="77B2C55A" w14:textId="266BF155" w:rsidR="00976448" w:rsidRPr="00C46A79" w:rsidRDefault="00575727" w:rsidP="0071374E">
      <w:pPr>
        <w:pBdr>
          <w:top w:val="nil"/>
          <w:left w:val="nil"/>
          <w:bottom w:val="nil"/>
          <w:right w:val="nil"/>
          <w:between w:val="nil"/>
        </w:pBdr>
        <w:spacing w:after="240"/>
        <w:jc w:val="center"/>
        <w:rPr>
          <w:rFonts w:ascii="Book Antiqua" w:eastAsia="Google Sans" w:hAnsi="Book Antiqua" w:cs="Google Sans"/>
          <w:bCs/>
          <w:color w:val="1B1C1D"/>
          <w:sz w:val="24"/>
          <w:szCs w:val="24"/>
        </w:rPr>
      </w:pPr>
      <w:r w:rsidRPr="00C46A79">
        <w:rPr>
          <w:rFonts w:ascii="Book Antiqua" w:eastAsia="Google Sans" w:hAnsi="Book Antiqua" w:cs="Google Sans"/>
          <w:bCs/>
          <w:color w:val="1B1C1D"/>
          <w:sz w:val="24"/>
          <w:szCs w:val="24"/>
        </w:rPr>
        <w:t xml:space="preserve">Email: </w:t>
      </w:r>
      <w:r w:rsidR="0071374E">
        <w:fldChar w:fldCharType="begin"/>
      </w:r>
      <w:r w:rsidR="0071374E">
        <w:instrText>HYPERLINK "mailto:m.syafaatinhu@gmail.com"</w:instrText>
      </w:r>
      <w:r w:rsidR="0071374E">
        <w:fldChar w:fldCharType="separate"/>
      </w:r>
      <w:r w:rsidR="0071374E" w:rsidRPr="00C46A79">
        <w:rPr>
          <w:rStyle w:val="Hyperlink"/>
          <w:rFonts w:ascii="Book Antiqua" w:eastAsia="Google Sans" w:hAnsi="Book Antiqua" w:cs="Google Sans"/>
          <w:bCs/>
          <w:sz w:val="24"/>
          <w:szCs w:val="24"/>
        </w:rPr>
        <w:t>m.syafaatinhu@gmail.com</w:t>
      </w:r>
      <w:r w:rsidR="0071374E">
        <w:fldChar w:fldCharType="end"/>
      </w:r>
    </w:p>
    <w:p w14:paraId="16160B72" w14:textId="77777777" w:rsidR="0071374E" w:rsidRPr="00C46A79" w:rsidRDefault="0071374E" w:rsidP="0071374E">
      <w:pPr>
        <w:pStyle w:val="4email-email"/>
        <w:ind w:firstLine="0"/>
        <w:jc w:val="center"/>
        <w:rPr>
          <w:rFonts w:ascii="Book Antiqua" w:hAnsi="Book Antiqua" w:cstheme="majorBidi"/>
          <w:sz w:val="24"/>
          <w:szCs w:val="24"/>
          <w:lang w:val="en-US"/>
        </w:rPr>
      </w:pPr>
    </w:p>
    <w:p w14:paraId="66C1C56A" w14:textId="77777777" w:rsidR="0071374E" w:rsidRPr="006352A0" w:rsidRDefault="0071374E" w:rsidP="0071374E">
      <w:pPr>
        <w:ind w:left="4536" w:hanging="1559"/>
        <w:rPr>
          <w:rFonts w:ascii="Bookman Old Style" w:hAnsi="Bookman Old Style" w:cs="Times New Roman"/>
          <w:sz w:val="16"/>
          <w:szCs w:val="16"/>
          <w:lang w:val="id-ID"/>
        </w:rPr>
      </w:pPr>
      <w:r w:rsidRPr="006352A0">
        <w:rPr>
          <w:rFonts w:ascii="Bookman Old Style" w:hAnsi="Bookman Old Style" w:cs="Times New Roman"/>
          <w:sz w:val="16"/>
          <w:szCs w:val="16"/>
          <w:lang w:val="id-ID"/>
        </w:rPr>
        <w:t>*</w:t>
      </w:r>
      <w:r w:rsidRPr="00742687">
        <w:rPr>
          <w:rFonts w:ascii="Bookman Old Style" w:hAnsi="Bookman Old Style" w:cs="Times New Roman"/>
          <w:sz w:val="18"/>
          <w:szCs w:val="18"/>
          <w:lang w:val="id-ID"/>
        </w:rPr>
        <w:t>Corresponding Author</w:t>
      </w:r>
    </w:p>
    <w:p w14:paraId="32BF6BC5" w14:textId="77777777" w:rsidR="0071374E" w:rsidRPr="00A92E78" w:rsidRDefault="0071374E" w:rsidP="0071374E">
      <w:pPr>
        <w:ind w:left="4536" w:hanging="4536"/>
        <w:jc w:val="center"/>
        <w:rPr>
          <w:rFonts w:ascii="Bookman Old Style" w:hAnsi="Bookman Old Style" w:cs="Times New Roman"/>
          <w:sz w:val="20"/>
          <w:szCs w:val="20"/>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71374E" w14:paraId="3959B30B" w14:textId="77777777" w:rsidTr="00904DCD">
        <w:trPr>
          <w:jc w:val="center"/>
        </w:trPr>
        <w:tc>
          <w:tcPr>
            <w:tcW w:w="2463" w:type="dxa"/>
            <w:tcBorders>
              <w:left w:val="double" w:sz="4" w:space="0" w:color="auto"/>
              <w:right w:val="double" w:sz="4" w:space="0" w:color="auto"/>
            </w:tcBorders>
            <w:shd w:val="clear" w:color="auto" w:fill="FFFFFF"/>
          </w:tcPr>
          <w:p w14:paraId="74962C7F" w14:textId="77777777" w:rsidR="0071374E" w:rsidRPr="00EF1854" w:rsidRDefault="0071374E" w:rsidP="00904DCD">
            <w:pPr>
              <w:rPr>
                <w:rFonts w:ascii="Bookman Old Style" w:hAnsi="Bookman Old Style"/>
                <w:i/>
                <w:iCs/>
                <w:sz w:val="18"/>
                <w:szCs w:val="18"/>
                <w:lang w:val="id-ID"/>
              </w:rPr>
            </w:pPr>
            <w:r w:rsidRPr="00742687">
              <w:rPr>
                <w:rFonts w:ascii="Bookman Old Style" w:hAnsi="Bookman Old Style"/>
                <w:i/>
                <w:iCs/>
                <w:sz w:val="18"/>
                <w:szCs w:val="18"/>
                <w:lang w:val="id-ID"/>
              </w:rPr>
              <w:t>Recieved</w:t>
            </w:r>
            <w:r>
              <w:rPr>
                <w:rFonts w:ascii="Bookman Old Style" w:hAnsi="Bookman Old Style"/>
                <w:i/>
                <w:iCs/>
                <w:sz w:val="18"/>
                <w:szCs w:val="18"/>
                <w:lang w:val="id-ID"/>
              </w:rPr>
              <w:t>: 18-03-2025</w:t>
            </w:r>
          </w:p>
        </w:tc>
        <w:tc>
          <w:tcPr>
            <w:tcW w:w="2464" w:type="dxa"/>
            <w:tcBorders>
              <w:left w:val="double" w:sz="4" w:space="0" w:color="auto"/>
              <w:right w:val="double" w:sz="4" w:space="0" w:color="auto"/>
            </w:tcBorders>
            <w:shd w:val="clear" w:color="auto" w:fill="FFFFFF"/>
          </w:tcPr>
          <w:p w14:paraId="4035EC5D" w14:textId="77777777" w:rsidR="0071374E" w:rsidRPr="00EE36B5" w:rsidRDefault="0071374E" w:rsidP="00904DCD">
            <w:pPr>
              <w:rPr>
                <w:rFonts w:ascii="Bookman Old Style" w:hAnsi="Bookman Old Style"/>
                <w:i/>
                <w:iCs/>
                <w:lang w:val="id-ID"/>
              </w:rPr>
            </w:pPr>
            <w:r w:rsidRPr="00742687">
              <w:rPr>
                <w:rFonts w:ascii="Bookman Old Style" w:hAnsi="Bookman Old Style"/>
                <w:i/>
                <w:iCs/>
                <w:sz w:val="18"/>
                <w:szCs w:val="18"/>
                <w:lang w:val="id-ID"/>
              </w:rPr>
              <w:t>Revised</w:t>
            </w:r>
            <w:r>
              <w:rPr>
                <w:rFonts w:ascii="Bookman Old Style" w:hAnsi="Bookman Old Style"/>
                <w:i/>
                <w:iCs/>
                <w:sz w:val="18"/>
                <w:szCs w:val="18"/>
                <w:lang w:val="id-ID"/>
              </w:rPr>
              <w:t>: 14-5-2025</w:t>
            </w:r>
          </w:p>
        </w:tc>
        <w:tc>
          <w:tcPr>
            <w:tcW w:w="2870" w:type="dxa"/>
            <w:tcBorders>
              <w:left w:val="double" w:sz="4" w:space="0" w:color="auto"/>
            </w:tcBorders>
            <w:shd w:val="clear" w:color="auto" w:fill="FFFFFF"/>
          </w:tcPr>
          <w:p w14:paraId="6FB978BC" w14:textId="77777777" w:rsidR="0071374E" w:rsidRPr="00EE36B5" w:rsidRDefault="0071374E" w:rsidP="00904DCD">
            <w:pPr>
              <w:rPr>
                <w:rFonts w:ascii="Bookman Old Style" w:hAnsi="Bookman Old Style"/>
                <w:i/>
                <w:iCs/>
                <w:lang w:val="id-ID"/>
              </w:rPr>
            </w:pPr>
            <w:r w:rsidRPr="00742687">
              <w:rPr>
                <w:rFonts w:ascii="Bookman Old Style" w:hAnsi="Bookman Old Style"/>
                <w:i/>
                <w:iCs/>
                <w:sz w:val="18"/>
                <w:szCs w:val="18"/>
                <w:lang w:val="id-ID"/>
              </w:rPr>
              <w:t>Accepted</w:t>
            </w:r>
            <w:r>
              <w:rPr>
                <w:rFonts w:ascii="Bookman Old Style" w:hAnsi="Bookman Old Style"/>
                <w:i/>
                <w:iCs/>
                <w:sz w:val="18"/>
                <w:szCs w:val="18"/>
                <w:lang w:val="id-ID"/>
              </w:rPr>
              <w:t>: 25-06-2025</w:t>
            </w:r>
          </w:p>
        </w:tc>
      </w:tr>
    </w:tbl>
    <w:p w14:paraId="423B8027" w14:textId="77777777" w:rsidR="0071374E" w:rsidRPr="0071374E" w:rsidRDefault="0071374E" w:rsidP="0071374E">
      <w:pPr>
        <w:pBdr>
          <w:top w:val="nil"/>
          <w:left w:val="nil"/>
          <w:bottom w:val="nil"/>
          <w:right w:val="nil"/>
          <w:between w:val="nil"/>
        </w:pBdr>
        <w:spacing w:after="240"/>
        <w:jc w:val="center"/>
        <w:rPr>
          <w:rFonts w:ascii="Book Antiqua" w:eastAsia="Google Sans" w:hAnsi="Book Antiqua" w:cs="Google Sans"/>
          <w:b/>
          <w:color w:val="1B1C1D"/>
          <w:sz w:val="24"/>
          <w:szCs w:val="24"/>
          <w:lang w:val="it-IT"/>
        </w:rPr>
      </w:pPr>
    </w:p>
    <w:p w14:paraId="77B2C55E" w14:textId="554F6C55" w:rsidR="00976448" w:rsidRPr="0071374E" w:rsidRDefault="008F6ACE" w:rsidP="00575727">
      <w:pPr>
        <w:ind w:left="709" w:right="429"/>
        <w:jc w:val="both"/>
        <w:rPr>
          <w:rFonts w:ascii="Book Antiqua" w:hAnsi="Book Antiqua"/>
          <w:bCs/>
          <w:sz w:val="24"/>
          <w:szCs w:val="24"/>
          <w:lang w:val="it-IT"/>
        </w:rPr>
      </w:pPr>
      <w:r w:rsidRPr="0071374E">
        <w:rPr>
          <w:rFonts w:ascii="Book Antiqua" w:eastAsia="Google Sans" w:hAnsi="Book Antiqua" w:cs="Google Sans"/>
          <w:b/>
          <w:sz w:val="24"/>
          <w:szCs w:val="24"/>
          <w:lang w:val="it-IT"/>
        </w:rPr>
        <w:t>Abstrak</w:t>
      </w:r>
      <w:r w:rsidR="00575727" w:rsidRPr="0071374E">
        <w:rPr>
          <w:rFonts w:ascii="Book Antiqua" w:eastAsia="Google Sans" w:hAnsi="Book Antiqua" w:cs="Google Sans"/>
          <w:b/>
          <w:sz w:val="24"/>
          <w:szCs w:val="24"/>
          <w:lang w:val="it-IT"/>
        </w:rPr>
        <w:t>:</w:t>
      </w:r>
      <w:r w:rsidR="00575727" w:rsidRPr="0071374E">
        <w:rPr>
          <w:rFonts w:ascii="Book Antiqua" w:eastAsia="Google Sans" w:hAnsi="Book Antiqua" w:cs="Google Sans"/>
          <w:bCs/>
          <w:sz w:val="24"/>
          <w:szCs w:val="24"/>
          <w:lang w:val="it-IT"/>
        </w:rPr>
        <w:t xml:space="preserve"> </w:t>
      </w:r>
      <w:r w:rsidRPr="0071374E">
        <w:rPr>
          <w:rFonts w:ascii="Book Antiqua" w:hAnsi="Book Antiqua"/>
          <w:bCs/>
          <w:sz w:val="24"/>
          <w:szCs w:val="24"/>
          <w:lang w:val="it-IT"/>
        </w:rPr>
        <w:t>Laporan ini menyajikan analisis komprehensif mengenai tipologi Hukum Keluarga Islam di Filipina, menyoroti kompleksitas dan dinamika penerapannya dalam konteks negara sekuler yang pluralistik. Penelitian ini mengkategorikan dan menstrukturkan Hukum Keluarga Islam sebagaimana diatur dalam Dekrit Presiden No. 1083 (PD 1083), yang dikenal sebagai Kode Hukum Personal Muslim Filipina, serta mengeksplorasi interaksinya dengan sistem hukum nasional dan pengaruh praktik hukum adat. Melalui tinjauan historis, laporan ini menelusuri evolusi hukum Islam dari periode pra-kolonial yang ditandai oleh kesultanan yang berkuasa hingga kodifikasi formalnya pasca-kolonial. Analisis mendalam terhadap ketentuan-ketentuan utama PD 1083, termasuk pernikahan, poligami, perceraian, hak asuh anak, dan warisan, menunjukkan bagaimana prinsip-prinsip Islam diintegrasikan dan pada saat yang sama dibatasi oleh kerangka konstitusional Filipina. Laporan ini juga mengidentifikasi variasi regional di antara kelompok etnis Muslim utama (Maranao, Tausug, Maguindanao) dan bagaimana hukum adat memengaruhi praktik hukum keluarga. Terakhir, laporan ini membahas tantangan-tantangan praktis dalam implementasi PD 1083, implikasi sosiologisnya, khususnya terkait hak-hak perempuan dan anak, serta prospek reformasi dan perkembangan masa depan dalam sistem hukum keluarga Islam di Filipina.</w:t>
      </w:r>
    </w:p>
    <w:p w14:paraId="79EDFAB4" w14:textId="77777777" w:rsidR="00575727" w:rsidRPr="0071374E" w:rsidRDefault="00575727" w:rsidP="00575727">
      <w:pPr>
        <w:ind w:left="709" w:right="429"/>
        <w:jc w:val="both"/>
        <w:rPr>
          <w:rFonts w:ascii="Book Antiqua" w:eastAsia="Google Sans" w:hAnsi="Book Antiqua" w:cs="Google Sans"/>
          <w:bCs/>
          <w:sz w:val="24"/>
          <w:szCs w:val="24"/>
          <w:lang w:val="it-IT"/>
        </w:rPr>
      </w:pPr>
    </w:p>
    <w:p w14:paraId="5CB98491" w14:textId="0933028F" w:rsidR="00575727" w:rsidRPr="0071374E" w:rsidRDefault="00575727" w:rsidP="00575727">
      <w:pPr>
        <w:ind w:left="709" w:right="429"/>
        <w:jc w:val="both"/>
        <w:rPr>
          <w:rFonts w:ascii="Book Antiqua" w:eastAsia="Google Sans" w:hAnsi="Book Antiqua" w:cs="Google Sans"/>
          <w:bCs/>
          <w:sz w:val="24"/>
          <w:szCs w:val="24"/>
          <w:lang w:val="fi-FI"/>
        </w:rPr>
      </w:pPr>
      <w:r w:rsidRPr="0071374E">
        <w:rPr>
          <w:rFonts w:ascii="Book Antiqua" w:eastAsia="Google Sans" w:hAnsi="Book Antiqua" w:cs="Google Sans"/>
          <w:b/>
          <w:sz w:val="24"/>
          <w:szCs w:val="24"/>
          <w:lang w:val="fi-FI"/>
        </w:rPr>
        <w:t>K</w:t>
      </w:r>
      <w:r w:rsidR="00FE68B6" w:rsidRPr="0071374E">
        <w:rPr>
          <w:rFonts w:ascii="Book Antiqua" w:eastAsia="Google Sans" w:hAnsi="Book Antiqua" w:cs="Google Sans"/>
          <w:b/>
          <w:sz w:val="24"/>
          <w:szCs w:val="24"/>
          <w:lang w:val="fi-FI"/>
        </w:rPr>
        <w:t xml:space="preserve">ata </w:t>
      </w:r>
      <w:proofErr w:type="spellStart"/>
      <w:r w:rsidR="00FE68B6" w:rsidRPr="0071374E">
        <w:rPr>
          <w:rFonts w:ascii="Book Antiqua" w:eastAsia="Google Sans" w:hAnsi="Book Antiqua" w:cs="Google Sans"/>
          <w:b/>
          <w:sz w:val="24"/>
          <w:szCs w:val="24"/>
          <w:lang w:val="fi-FI"/>
        </w:rPr>
        <w:t>Kunci</w:t>
      </w:r>
      <w:proofErr w:type="spellEnd"/>
      <w:r w:rsidR="00FE68B6" w:rsidRPr="0071374E">
        <w:rPr>
          <w:rFonts w:ascii="Book Antiqua" w:eastAsia="Google Sans" w:hAnsi="Book Antiqua" w:cs="Google Sans"/>
          <w:bCs/>
          <w:sz w:val="24"/>
          <w:szCs w:val="24"/>
          <w:lang w:val="fi-FI"/>
        </w:rPr>
        <w:t xml:space="preserve">: </w:t>
      </w:r>
      <w:proofErr w:type="spellStart"/>
      <w:r w:rsidR="00FE68B6" w:rsidRPr="0071374E">
        <w:rPr>
          <w:rFonts w:ascii="Book Antiqua" w:eastAsia="Google Sans" w:hAnsi="Book Antiqua" w:cs="Google Sans"/>
          <w:bCs/>
          <w:sz w:val="24"/>
          <w:szCs w:val="24"/>
          <w:lang w:val="fi-FI"/>
        </w:rPr>
        <w:t>Hukum</w:t>
      </w:r>
      <w:proofErr w:type="spellEnd"/>
      <w:r w:rsidR="00FE68B6" w:rsidRPr="0071374E">
        <w:rPr>
          <w:rFonts w:ascii="Book Antiqua" w:eastAsia="Google Sans" w:hAnsi="Book Antiqua" w:cs="Google Sans"/>
          <w:bCs/>
          <w:sz w:val="24"/>
          <w:szCs w:val="24"/>
          <w:lang w:val="fi-FI"/>
        </w:rPr>
        <w:t xml:space="preserve"> </w:t>
      </w:r>
      <w:proofErr w:type="spellStart"/>
      <w:r w:rsidR="00FE68B6" w:rsidRPr="0071374E">
        <w:rPr>
          <w:rFonts w:ascii="Book Antiqua" w:eastAsia="Google Sans" w:hAnsi="Book Antiqua" w:cs="Google Sans"/>
          <w:bCs/>
          <w:sz w:val="24"/>
          <w:szCs w:val="24"/>
          <w:lang w:val="fi-FI"/>
        </w:rPr>
        <w:t>Keluarga</w:t>
      </w:r>
      <w:proofErr w:type="spellEnd"/>
      <w:r w:rsidR="00FE68B6" w:rsidRPr="0071374E">
        <w:rPr>
          <w:rFonts w:ascii="Book Antiqua" w:eastAsia="Google Sans" w:hAnsi="Book Antiqua" w:cs="Google Sans"/>
          <w:bCs/>
          <w:sz w:val="24"/>
          <w:szCs w:val="24"/>
          <w:lang w:val="fi-FI"/>
        </w:rPr>
        <w:t xml:space="preserve"> Islam, </w:t>
      </w:r>
      <w:proofErr w:type="spellStart"/>
      <w:r w:rsidR="00FE68B6" w:rsidRPr="0071374E">
        <w:rPr>
          <w:rFonts w:ascii="Book Antiqua" w:eastAsia="Google Sans" w:hAnsi="Book Antiqua" w:cs="Google Sans"/>
          <w:bCs/>
          <w:sz w:val="24"/>
          <w:szCs w:val="24"/>
          <w:lang w:val="fi-FI"/>
        </w:rPr>
        <w:t>Filipina</w:t>
      </w:r>
      <w:proofErr w:type="spellEnd"/>
      <w:r w:rsidR="00FE68B6" w:rsidRPr="0071374E">
        <w:rPr>
          <w:rFonts w:ascii="Book Antiqua" w:eastAsia="Google Sans" w:hAnsi="Book Antiqua" w:cs="Google Sans"/>
          <w:bCs/>
          <w:sz w:val="24"/>
          <w:szCs w:val="24"/>
          <w:lang w:val="fi-FI"/>
        </w:rPr>
        <w:t>.</w:t>
      </w:r>
    </w:p>
    <w:p w14:paraId="77B2C55F" w14:textId="77777777" w:rsidR="00976448" w:rsidRPr="0071374E" w:rsidRDefault="00976448"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
    <w:p w14:paraId="77B2C562" w14:textId="7E91C3D6" w:rsidR="00976448" w:rsidRPr="0071374E" w:rsidRDefault="008F6ACE" w:rsidP="00D243FE">
      <w:pPr>
        <w:rPr>
          <w:rFonts w:ascii="Book Antiqua" w:hAnsi="Book Antiqua"/>
          <w:b/>
          <w:bCs/>
          <w:sz w:val="24"/>
          <w:szCs w:val="24"/>
          <w:lang w:val="fi-FI"/>
        </w:rPr>
      </w:pPr>
      <w:proofErr w:type="spellStart"/>
      <w:r w:rsidRPr="0071374E">
        <w:rPr>
          <w:rFonts w:ascii="Book Antiqua" w:hAnsi="Book Antiqua"/>
          <w:b/>
          <w:bCs/>
          <w:sz w:val="24"/>
          <w:szCs w:val="24"/>
          <w:lang w:val="fi-FI"/>
        </w:rPr>
        <w:lastRenderedPageBreak/>
        <w:t>Pendahuluan</w:t>
      </w:r>
      <w:proofErr w:type="spellEnd"/>
    </w:p>
    <w:p w14:paraId="164E1909" w14:textId="77777777" w:rsidR="00997E69" w:rsidRPr="0071374E" w:rsidRDefault="00997E69" w:rsidP="00D243FE">
      <w:pPr>
        <w:rPr>
          <w:rFonts w:ascii="Book Antiqua" w:hAnsi="Book Antiqua"/>
          <w:b/>
          <w:bCs/>
          <w:sz w:val="24"/>
          <w:szCs w:val="24"/>
          <w:lang w:val="fi-FI"/>
        </w:rPr>
      </w:pPr>
    </w:p>
    <w:p w14:paraId="77B2C563" w14:textId="77777777" w:rsidR="00976448" w:rsidRPr="0071374E" w:rsidRDefault="008F6ACE" w:rsidP="00D243FE">
      <w:pPr>
        <w:rPr>
          <w:rFonts w:ascii="Book Antiqua" w:hAnsi="Book Antiqua"/>
          <w:b/>
          <w:bCs/>
          <w:sz w:val="24"/>
          <w:szCs w:val="24"/>
          <w:lang w:val="fi-FI"/>
        </w:rPr>
      </w:pPr>
      <w:proofErr w:type="spellStart"/>
      <w:r w:rsidRPr="0071374E">
        <w:rPr>
          <w:rFonts w:ascii="Book Antiqua" w:hAnsi="Book Antiqua"/>
          <w:b/>
          <w:bCs/>
          <w:sz w:val="24"/>
          <w:szCs w:val="24"/>
          <w:lang w:val="fi-FI"/>
        </w:rPr>
        <w:t>Latar</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Belakang</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Sejarah</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Singkat</w:t>
      </w:r>
      <w:proofErr w:type="spellEnd"/>
      <w:r w:rsidRPr="0071374E">
        <w:rPr>
          <w:rFonts w:ascii="Book Antiqua" w:hAnsi="Book Antiqua"/>
          <w:b/>
          <w:bCs/>
          <w:sz w:val="24"/>
          <w:szCs w:val="24"/>
          <w:lang w:val="fi-FI"/>
        </w:rPr>
        <w:t xml:space="preserve"> Islam </w:t>
      </w:r>
      <w:proofErr w:type="spellStart"/>
      <w:r w:rsidRPr="0071374E">
        <w:rPr>
          <w:rFonts w:ascii="Book Antiqua" w:hAnsi="Book Antiqua"/>
          <w:b/>
          <w:bCs/>
          <w:sz w:val="24"/>
          <w:szCs w:val="24"/>
          <w:lang w:val="fi-FI"/>
        </w:rPr>
        <w:t>dan</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Komunitas</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Muslim</w:t>
      </w:r>
      <w:proofErr w:type="spellEnd"/>
      <w:r w:rsidRPr="0071374E">
        <w:rPr>
          <w:rFonts w:ascii="Book Antiqua" w:hAnsi="Book Antiqua"/>
          <w:b/>
          <w:bCs/>
          <w:sz w:val="24"/>
          <w:szCs w:val="24"/>
          <w:lang w:val="fi-FI"/>
        </w:rPr>
        <w:t xml:space="preserve"> di </w:t>
      </w:r>
      <w:proofErr w:type="spellStart"/>
      <w:r w:rsidRPr="0071374E">
        <w:rPr>
          <w:rFonts w:ascii="Book Antiqua" w:hAnsi="Book Antiqua"/>
          <w:b/>
          <w:bCs/>
          <w:sz w:val="24"/>
          <w:szCs w:val="24"/>
          <w:lang w:val="fi-FI"/>
        </w:rPr>
        <w:t>Filipina</w:t>
      </w:r>
      <w:proofErr w:type="spellEnd"/>
    </w:p>
    <w:p w14:paraId="6C5F5A3D" w14:textId="77777777" w:rsidR="00D243FE" w:rsidRPr="0071374E" w:rsidRDefault="00D243FE" w:rsidP="00D243FE">
      <w:pPr>
        <w:rPr>
          <w:rFonts w:ascii="Book Antiqua" w:hAnsi="Book Antiqua"/>
          <w:b/>
          <w:bCs/>
          <w:sz w:val="24"/>
          <w:szCs w:val="24"/>
          <w:lang w:val="fi-FI"/>
        </w:rPr>
      </w:pPr>
    </w:p>
    <w:p w14:paraId="77B2C565" w14:textId="5C41B303"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r w:rsidRPr="0071374E">
        <w:rPr>
          <w:rFonts w:ascii="Book Antiqua" w:eastAsia="Google Sans Text" w:hAnsi="Book Antiqua" w:cs="Google Sans Text"/>
          <w:color w:val="1B1C1D"/>
          <w:sz w:val="24"/>
          <w:szCs w:val="24"/>
          <w:lang w:val="fi-FI"/>
        </w:rPr>
        <w:t xml:space="preserve">Islam </w:t>
      </w:r>
      <w:proofErr w:type="spellStart"/>
      <w:r w:rsidRPr="0071374E">
        <w:rPr>
          <w:rFonts w:ascii="Book Antiqua" w:eastAsia="Google Sans Text" w:hAnsi="Book Antiqua" w:cs="Google Sans Text"/>
          <w:color w:val="1B1C1D"/>
          <w:sz w:val="24"/>
          <w:szCs w:val="24"/>
          <w:lang w:val="fi-FI"/>
        </w:rPr>
        <w:t>tiba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kepulauan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abad</w:t>
      </w:r>
      <w:proofErr w:type="spellEnd"/>
      <w:r w:rsidRPr="0071374E">
        <w:rPr>
          <w:rFonts w:ascii="Book Antiqua" w:eastAsia="Google Sans Text" w:hAnsi="Book Antiqua" w:cs="Google Sans Text"/>
          <w:color w:val="1B1C1D"/>
          <w:sz w:val="24"/>
          <w:szCs w:val="24"/>
          <w:lang w:val="fi-FI"/>
        </w:rPr>
        <w:t xml:space="preserve"> ke-13 </w:t>
      </w:r>
      <w:proofErr w:type="spellStart"/>
      <w:r w:rsidRPr="0071374E">
        <w:rPr>
          <w:rFonts w:ascii="Book Antiqua" w:eastAsia="Google Sans Text" w:hAnsi="Book Antiqua" w:cs="Google Sans Text"/>
          <w:color w:val="1B1C1D"/>
          <w:sz w:val="24"/>
          <w:szCs w:val="24"/>
          <w:lang w:val="fi-FI"/>
        </w:rPr>
        <w:t>hingga</w:t>
      </w:r>
      <w:proofErr w:type="spellEnd"/>
      <w:r w:rsidRPr="0071374E">
        <w:rPr>
          <w:rFonts w:ascii="Book Antiqua" w:eastAsia="Google Sans Text" w:hAnsi="Book Antiqua" w:cs="Google Sans Text"/>
          <w:color w:val="1B1C1D"/>
          <w:sz w:val="24"/>
          <w:szCs w:val="24"/>
          <w:lang w:val="fi-FI"/>
        </w:rPr>
        <w:t xml:space="preserve"> ke-14 </w:t>
      </w:r>
      <w:proofErr w:type="spellStart"/>
      <w:r w:rsidRPr="0071374E">
        <w:rPr>
          <w:rFonts w:ascii="Book Antiqua" w:eastAsia="Google Sans Text" w:hAnsi="Book Antiqua" w:cs="Google Sans Text"/>
          <w:color w:val="1B1C1D"/>
          <w:sz w:val="24"/>
          <w:szCs w:val="24"/>
          <w:lang w:val="fi-FI"/>
        </w:rPr>
        <w:t>Masehi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jauh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sebelum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kedatangan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penjajah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Barat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pedagang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misionaris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Arab</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Gujarati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memainkan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penting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penyebaran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kemudian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kekuatan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dominan</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wilayah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Pembentukan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kesultanan-kesultanan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Kesultanan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Sulu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pemerintahan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menerapkan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qadi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mengadili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perkara-perkara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w:t>
      </w:r>
      <w:r w:rsidR="00956B3D" w:rsidRPr="0071374E">
        <w:rPr>
          <w:rStyle w:val="FootnoteReference"/>
          <w:rFonts w:ascii="Book Antiqua" w:eastAsia="Google Sans Text" w:hAnsi="Book Antiqua" w:cs="Google Sans Text"/>
          <w:color w:val="1B1C1D"/>
          <w:sz w:val="24"/>
          <w:szCs w:val="24"/>
          <w:lang w:val="fi-FI"/>
        </w:rPr>
        <w:footnoteReference w:id="1"/>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pertengahan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abad</w:t>
      </w:r>
      <w:proofErr w:type="spellEnd"/>
      <w:r w:rsidRPr="0071374E">
        <w:rPr>
          <w:rFonts w:ascii="Book Antiqua" w:eastAsia="Google Sans Text" w:hAnsi="Book Antiqua" w:cs="Google Sans Text"/>
          <w:color w:val="1B1C1D"/>
          <w:sz w:val="24"/>
          <w:szCs w:val="24"/>
          <w:lang w:val="fi-FI"/>
        </w:rPr>
        <w:t xml:space="preserve"> ke-16, Manila,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kota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saat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pusat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kerajaan</w:t>
      </w:r>
      <w:proofErr w:type="spellEnd"/>
      <w:r w:rsidRPr="0071374E">
        <w:rPr>
          <w:rFonts w:ascii="Book Antiqua" w:eastAsia="Google Sans Text" w:hAnsi="Book Antiqua" w:cs="Google Sans Text"/>
          <w:color w:val="1B1C1D"/>
          <w:sz w:val="24"/>
          <w:szCs w:val="24"/>
          <w:lang w:val="fi-FI"/>
        </w:rPr>
        <w:t xml:space="preserve"> Islam.</w:t>
      </w:r>
      <w:r w:rsidR="00DC62FB" w:rsidRPr="0071374E">
        <w:rPr>
          <w:rFonts w:ascii="Book Antiqua" w:eastAsia="Google Sans Text" w:hAnsi="Book Antiqua" w:cs="Google Sans Text"/>
          <w:color w:val="575B5F"/>
          <w:sz w:val="24"/>
          <w:szCs w:val="24"/>
          <w:vertAlign w:val="superscript"/>
          <w:lang w:val="fi-FI"/>
        </w:rPr>
        <w:t xml:space="preserve"> </w:t>
      </w:r>
      <w:proofErr w:type="spellStart"/>
      <w:r w:rsidRPr="0071374E">
        <w:rPr>
          <w:rFonts w:ascii="Book Antiqua" w:eastAsia="Google Sans Text" w:hAnsi="Book Antiqua" w:cs="Google Sans Text"/>
          <w:color w:val="1B1C1D"/>
          <w:sz w:val="24"/>
          <w:szCs w:val="24"/>
          <w:lang w:val="fi-FI"/>
        </w:rPr>
        <w:t>Keberadaan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berfungsi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personal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di kemudian hari </w:t>
      </w:r>
      <w:proofErr w:type="spellStart"/>
      <w:r w:rsidRPr="0071374E">
        <w:rPr>
          <w:rFonts w:ascii="Book Antiqua" w:eastAsia="Google Sans Text" w:hAnsi="Book Antiqua" w:cs="Google Sans Text"/>
          <w:color w:val="1B1C1D"/>
          <w:sz w:val="24"/>
          <w:szCs w:val="24"/>
          <w:lang w:val="fi-FI"/>
        </w:rPr>
        <w:t>bukanlah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pengenalan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asing</w:t>
      </w:r>
      <w:proofErr w:type="spellEnd"/>
      <w:r w:rsidRPr="0071374E">
        <w:rPr>
          <w:rFonts w:ascii="Book Antiqua" w:eastAsia="Google Sans Text" w:hAnsi="Book Antiqua" w:cs="Google Sans Text"/>
          <w:color w:val="1B1C1D"/>
          <w:sz w:val="24"/>
          <w:szCs w:val="24"/>
          <w:lang w:val="fi-FI"/>
        </w:rPr>
        <w:t xml:space="preserve">, melainkan </w:t>
      </w:r>
      <w:proofErr w:type="spellStart"/>
      <w:r w:rsidRPr="0071374E">
        <w:rPr>
          <w:rFonts w:ascii="Book Antiqua" w:eastAsia="Google Sans Text" w:hAnsi="Book Antiqua" w:cs="Google Sans Text"/>
          <w:color w:val="1B1C1D"/>
          <w:sz w:val="24"/>
          <w:szCs w:val="24"/>
          <w:lang w:val="fi-FI"/>
        </w:rPr>
        <w:t>pengakuan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kembali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formalisasi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sudah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berakar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kuat</w:t>
      </w:r>
      <w:proofErr w:type="spellEnd"/>
      <w:r w:rsidRPr="0071374E">
        <w:rPr>
          <w:rFonts w:ascii="Book Antiqua" w:eastAsia="Google Sans Text" w:hAnsi="Book Antiqua" w:cs="Google Sans Text"/>
          <w:color w:val="1B1C1D"/>
          <w:sz w:val="24"/>
          <w:szCs w:val="24"/>
          <w:lang w:val="fi-FI"/>
        </w:rPr>
        <w:t xml:space="preserve">. Kontinuitas </w:t>
      </w:r>
      <w:proofErr w:type="spellStart"/>
      <w:r w:rsidRPr="0071374E">
        <w:rPr>
          <w:rFonts w:ascii="Book Antiqua" w:eastAsia="Google Sans Text" w:hAnsi="Book Antiqua" w:cs="Google Sans Text"/>
          <w:color w:val="1B1C1D"/>
          <w:sz w:val="24"/>
          <w:szCs w:val="24"/>
          <w:lang w:val="fi-FI"/>
        </w:rPr>
        <w:t>historis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legitimasi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intrinsik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Personal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(CMPL) dari </w:t>
      </w:r>
      <w:proofErr w:type="spellStart"/>
      <w:r w:rsidRPr="0071374E">
        <w:rPr>
          <w:rFonts w:ascii="Book Antiqua" w:eastAsia="Google Sans Text" w:hAnsi="Book Antiqua" w:cs="Google Sans Text"/>
          <w:color w:val="1B1C1D"/>
          <w:sz w:val="24"/>
          <w:szCs w:val="24"/>
          <w:lang w:val="fi-FI"/>
        </w:rPr>
        <w:t>perspektif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modernnya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negara</w:t>
      </w:r>
      <w:proofErr w:type="spellEnd"/>
      <w:r w:rsidRPr="0071374E">
        <w:rPr>
          <w:rFonts w:ascii="Book Antiqua" w:eastAsia="Google Sans Text" w:hAnsi="Book Antiqua" w:cs="Google Sans Text"/>
          <w:color w:val="1B1C1D"/>
          <w:sz w:val="24"/>
          <w:szCs w:val="24"/>
          <w:lang w:val="fi-FI"/>
        </w:rPr>
        <w:t>.</w:t>
      </w:r>
    </w:p>
    <w:p w14:paraId="77B2C566" w14:textId="6812A355"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proofErr w:type="spellStart"/>
      <w:r w:rsidRPr="0071374E">
        <w:rPr>
          <w:rFonts w:ascii="Book Antiqua" w:eastAsia="Google Sans Text" w:hAnsi="Book Antiqua" w:cs="Google Sans Text"/>
          <w:color w:val="1B1C1D"/>
          <w:sz w:val="24"/>
          <w:szCs w:val="24"/>
          <w:lang w:val="fi-FI"/>
        </w:rPr>
        <w:t>Periode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dimulai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abad</w:t>
      </w:r>
      <w:proofErr w:type="spellEnd"/>
      <w:r w:rsidRPr="0071374E">
        <w:rPr>
          <w:rFonts w:ascii="Book Antiqua" w:eastAsia="Google Sans Text" w:hAnsi="Book Antiqua" w:cs="Google Sans Text"/>
          <w:color w:val="1B1C1D"/>
          <w:sz w:val="24"/>
          <w:szCs w:val="24"/>
          <w:lang w:val="fi-FI"/>
        </w:rPr>
        <w:t xml:space="preserve"> ke-16, </w:t>
      </w:r>
      <w:proofErr w:type="spellStart"/>
      <w:r w:rsidRPr="0071374E">
        <w:rPr>
          <w:rFonts w:ascii="Book Antiqua" w:eastAsia="Google Sans Text" w:hAnsi="Book Antiqua" w:cs="Google Sans Text"/>
          <w:color w:val="1B1C1D"/>
          <w:sz w:val="24"/>
          <w:szCs w:val="24"/>
          <w:lang w:val="fi-FI"/>
        </w:rPr>
        <w:t>membawa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Katolik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mayoritas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mengkristenkan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seluruh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kepulauan</w:t>
      </w:r>
      <w:proofErr w:type="spellEnd"/>
      <w:r w:rsidRPr="0071374E">
        <w:rPr>
          <w:rFonts w:ascii="Book Antiqua" w:eastAsia="Google Sans Text" w:hAnsi="Book Antiqua" w:cs="Google Sans Text"/>
          <w:color w:val="1B1C1D"/>
          <w:sz w:val="24"/>
          <w:szCs w:val="24"/>
          <w:lang w:val="fi-FI"/>
        </w:rPr>
        <w:t xml:space="preserve">. Namun,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besar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gagal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menundukkan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mengkonversi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wilayah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"Moro." </w:t>
      </w:r>
      <w:proofErr w:type="spellStart"/>
      <w:r w:rsidRPr="0071374E">
        <w:rPr>
          <w:rFonts w:ascii="Book Antiqua" w:eastAsia="Google Sans Text" w:hAnsi="Book Antiqua" w:cs="Google Sans Text"/>
          <w:color w:val="1B1C1D"/>
          <w:sz w:val="24"/>
          <w:szCs w:val="24"/>
          <w:lang w:val="fi-FI"/>
        </w:rPr>
        <w:t>Kegagalan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memicu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sporadis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abad</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-Moro.</w:t>
      </w:r>
      <w:r w:rsidR="00DC62FB" w:rsidRPr="0071374E">
        <w:rPr>
          <w:rStyle w:val="FootnoteReference"/>
          <w:rFonts w:ascii="Book Antiqua" w:eastAsia="Google Sans Text" w:hAnsi="Book Antiqua" w:cs="Google Sans Text"/>
          <w:color w:val="1B1C1D"/>
          <w:sz w:val="24"/>
          <w:szCs w:val="24"/>
          <w:lang w:val="fi-FI"/>
        </w:rPr>
        <w:footnoteReference w:id="2"/>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Kebijakan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menekankan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penanda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berkontribusi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persepsi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negatif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perpecahan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w:t>
      </w:r>
      <w:r w:rsidR="00383604" w:rsidRPr="0071374E">
        <w:rPr>
          <w:rFonts w:ascii="Book Antiqua" w:eastAsia="Google Sans Text" w:hAnsi="Book Antiqua" w:cs="Google Sans Text"/>
          <w:color w:val="575B5F"/>
          <w:sz w:val="24"/>
          <w:szCs w:val="24"/>
          <w:vertAlign w:val="superscript"/>
          <w:lang w:val="fi-FI"/>
        </w:rPr>
        <w:t xml:space="preserve"> </w:t>
      </w:r>
      <w:proofErr w:type="spellStart"/>
      <w:r w:rsidRPr="0071374E">
        <w:rPr>
          <w:rFonts w:ascii="Book Antiqua" w:eastAsia="Google Sans Text" w:hAnsi="Book Antiqua" w:cs="Google Sans Text"/>
          <w:color w:val="1B1C1D"/>
          <w:sz w:val="24"/>
          <w:szCs w:val="24"/>
          <w:lang w:val="fi-FI"/>
        </w:rPr>
        <w:t>Ketidakmampuan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memaksakan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menciptakan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preseden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historis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diferensiasi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Resistensi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berkelanjutan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memperkuat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mayoritas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meletakkan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dasar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pluralistik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pasca-kemerdekaan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Perpecahan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langsung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berkorelasi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kebutuhan</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kode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terpisah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mengatasi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perbedaan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historis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w:t>
      </w:r>
      <w:r w:rsidR="00383604" w:rsidRPr="0071374E">
        <w:rPr>
          <w:rStyle w:val="FootnoteReference"/>
          <w:rFonts w:ascii="Book Antiqua" w:eastAsia="Google Sans Text" w:hAnsi="Book Antiqua" w:cs="Google Sans Text"/>
          <w:color w:val="1B1C1D"/>
          <w:sz w:val="24"/>
          <w:szCs w:val="24"/>
          <w:lang w:val="fi-FI"/>
        </w:rPr>
        <w:footnoteReference w:id="3"/>
      </w:r>
    </w:p>
    <w:p w14:paraId="77B2C568" w14:textId="4757893E" w:rsidR="00976448" w:rsidRPr="0071374E" w:rsidRDefault="008F6ACE" w:rsidP="00997E69">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Ketika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Amerika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Serikat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mengambil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alih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1899,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melanjutkan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penekanan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penanda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membentuk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Biro</w:t>
      </w:r>
      <w:proofErr w:type="spellEnd"/>
      <w:r w:rsidRPr="0071374E">
        <w:rPr>
          <w:rFonts w:ascii="Book Antiqua" w:eastAsia="Google Sans Text" w:hAnsi="Book Antiqua" w:cs="Google Sans Text"/>
          <w:color w:val="1B1C1D"/>
          <w:sz w:val="24"/>
          <w:szCs w:val="24"/>
          <w:lang w:val="fi-FI"/>
        </w:rPr>
        <w:t xml:space="preserve"> Suku Non-</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suku </w:t>
      </w:r>
      <w:proofErr w:type="spellStart"/>
      <w:r w:rsidRPr="0071374E">
        <w:rPr>
          <w:rFonts w:ascii="Book Antiqua" w:eastAsia="Google Sans Text" w:hAnsi="Book Antiqua" w:cs="Google Sans Text"/>
          <w:color w:val="1B1C1D"/>
          <w:sz w:val="24"/>
          <w:szCs w:val="24"/>
          <w:lang w:val="fi-FI"/>
        </w:rPr>
        <w:t>pribumi</w:t>
      </w:r>
      <w:proofErr w:type="spellEnd"/>
      <w:r w:rsidRPr="0071374E">
        <w:rPr>
          <w:rFonts w:ascii="Book Antiqua" w:eastAsia="Google Sans Text" w:hAnsi="Book Antiqua" w:cs="Google Sans Text"/>
          <w:color w:val="1B1C1D"/>
          <w:sz w:val="24"/>
          <w:szCs w:val="24"/>
          <w:lang w:val="fi-FI"/>
        </w:rPr>
        <w:t xml:space="preserve"> non-</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tujuan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awalnya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asimilasi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integrasi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negara-bangsa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baru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muncul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menerapkan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pemerintahan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langsung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mengubah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sosial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komersial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medis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pendidikan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administrator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Amerika</w:t>
      </w:r>
      <w:proofErr w:type="spellEnd"/>
      <w:r w:rsidRPr="0071374E">
        <w:rPr>
          <w:rFonts w:ascii="Book Antiqua" w:eastAsia="Google Sans Text" w:hAnsi="Book Antiqua" w:cs="Google Sans Text"/>
          <w:color w:val="1B1C1D"/>
          <w:sz w:val="24"/>
          <w:szCs w:val="24"/>
          <w:lang w:val="fi-FI"/>
        </w:rPr>
        <w:t xml:space="preserve"> kemudian </w:t>
      </w:r>
      <w:proofErr w:type="spellStart"/>
      <w:r w:rsidRPr="0071374E">
        <w:rPr>
          <w:rFonts w:ascii="Book Antiqua" w:eastAsia="Google Sans Text" w:hAnsi="Book Antiqua" w:cs="Google Sans Text"/>
          <w:color w:val="1B1C1D"/>
          <w:sz w:val="24"/>
          <w:szCs w:val="24"/>
          <w:lang w:val="fi-FI"/>
        </w:rPr>
        <w:t>mengakui</w:t>
      </w:r>
      <w:proofErr w:type="spellEnd"/>
      <w:r w:rsidRPr="0071374E">
        <w:rPr>
          <w:rFonts w:ascii="Book Antiqua" w:eastAsia="Google Sans Text" w:hAnsi="Book Antiqua" w:cs="Google Sans Text"/>
          <w:color w:val="1B1C1D"/>
          <w:sz w:val="24"/>
          <w:szCs w:val="24"/>
          <w:lang w:val="fi-FI"/>
        </w:rPr>
        <w:t xml:space="preserve"> otonomi </w:t>
      </w:r>
      <w:proofErr w:type="spellStart"/>
      <w:r w:rsidRPr="0071374E">
        <w:rPr>
          <w:rFonts w:ascii="Book Antiqua" w:eastAsia="Google Sans Text" w:hAnsi="Book Antiqua" w:cs="Google Sans Text"/>
          <w:color w:val="1B1C1D"/>
          <w:sz w:val="24"/>
          <w:szCs w:val="24"/>
          <w:lang w:val="fi-FI"/>
        </w:rPr>
        <w:t>terbatas</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daerah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w:t>
      </w:r>
      <w:r w:rsidR="00561F5F" w:rsidRPr="0071374E">
        <w:rPr>
          <w:rStyle w:val="FootnoteReference"/>
          <w:rFonts w:ascii="Book Antiqua" w:eastAsia="Google Sans Text" w:hAnsi="Book Antiqua" w:cs="Google Sans Text"/>
          <w:color w:val="1B1C1D"/>
          <w:sz w:val="24"/>
          <w:szCs w:val="24"/>
          <w:lang w:val="fi-FI"/>
        </w:rPr>
        <w:footnoteReference w:id="4"/>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Tokoh-tokoh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berpengaruh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Najeeb</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Saleeby</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menganjurkan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mendorong</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memanfaatkan</w:t>
      </w:r>
      <w:proofErr w:type="spellEnd"/>
      <w:r w:rsidRPr="0071374E">
        <w:rPr>
          <w:rFonts w:ascii="Book Antiqua" w:eastAsia="Google Sans Text" w:hAnsi="Book Antiqua" w:cs="Google Sans Text"/>
          <w:color w:val="1B1C1D"/>
          <w:sz w:val="24"/>
          <w:szCs w:val="24"/>
          <w:lang w:val="fi-FI"/>
        </w:rPr>
        <w:t xml:space="preserve"> elit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menerapkan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kebijakan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tujuannya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integrasi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pemerintahan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langsung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menggabungkan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penolakan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otoritas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perwalian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elit </w:t>
      </w:r>
      <w:proofErr w:type="spellStart"/>
      <w:r w:rsidRPr="0071374E">
        <w:rPr>
          <w:rFonts w:ascii="Book Antiqua" w:eastAsia="Google Sans Text" w:hAnsi="Book Antiqua" w:cs="Google Sans Text"/>
          <w:color w:val="1B1C1D"/>
          <w:sz w:val="24"/>
          <w:szCs w:val="24"/>
          <w:lang w:val="fi-FI"/>
        </w:rPr>
        <w:t>tertentu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sengaja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berkontribusi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formalisasi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personal </w:t>
      </w:r>
      <w:proofErr w:type="spellStart"/>
      <w:r w:rsidRPr="0071374E">
        <w:rPr>
          <w:rFonts w:ascii="Book Antiqua" w:eastAsia="Google Sans Text" w:hAnsi="Book Antiqua" w:cs="Google Sans Text"/>
          <w:color w:val="1B1C1D"/>
          <w:sz w:val="24"/>
          <w:szCs w:val="24"/>
          <w:lang w:val="fi-FI"/>
        </w:rPr>
        <w:t>Muslim</w:t>
      </w:r>
      <w:proofErr w:type="spellEnd"/>
      <w:r w:rsidR="00906E6A" w:rsidRPr="0071374E">
        <w:rPr>
          <w:rStyle w:val="FootnoteReference"/>
          <w:rFonts w:ascii="Book Antiqua" w:eastAsia="Google Sans Text" w:hAnsi="Book Antiqua" w:cs="Google Sans Text"/>
          <w:color w:val="1B1C1D"/>
          <w:sz w:val="24"/>
          <w:szCs w:val="24"/>
          <w:lang w:val="fi-FI"/>
        </w:rPr>
        <w:footnoteReference w:id="5"/>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merasionalisasi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mengobjektifikasi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bekerja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melalui</w:t>
      </w:r>
      <w:proofErr w:type="spellEnd"/>
      <w:r w:rsidRPr="0071374E">
        <w:rPr>
          <w:rFonts w:ascii="Book Antiqua" w:eastAsia="Google Sans Text" w:hAnsi="Book Antiqua" w:cs="Google Sans Text"/>
          <w:color w:val="1B1C1D"/>
          <w:sz w:val="24"/>
          <w:szCs w:val="24"/>
          <w:lang w:val="fi-FI"/>
        </w:rPr>
        <w:t xml:space="preserve"> elit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implisit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mengakui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kekhasan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Periode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menandai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pergeseran</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penindasan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langsung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keterlibatan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bernuansa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bersifat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membuka</w:t>
      </w:r>
      <w:proofErr w:type="spellEnd"/>
      <w:r w:rsidRPr="0071374E">
        <w:rPr>
          <w:rFonts w:ascii="Book Antiqua" w:eastAsia="Google Sans Text" w:hAnsi="Book Antiqua" w:cs="Google Sans Text"/>
          <w:color w:val="1B1C1D"/>
          <w:sz w:val="24"/>
          <w:szCs w:val="24"/>
          <w:lang w:val="fi-FI"/>
        </w:rPr>
        <w:t xml:space="preserve"> jalan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formal</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masa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depan</w:t>
      </w:r>
      <w:proofErr w:type="spellEnd"/>
      <w:r w:rsidRPr="0071374E">
        <w:rPr>
          <w:rFonts w:ascii="Book Antiqua" w:eastAsia="Google Sans Text" w:hAnsi="Book Antiqua" w:cs="Google Sans Text"/>
          <w:color w:val="1B1C1D"/>
          <w:sz w:val="24"/>
          <w:szCs w:val="24"/>
          <w:lang w:val="fi-FI"/>
        </w:rPr>
        <w:t>.</w:t>
      </w:r>
    </w:p>
    <w:p w14:paraId="77B2C56A" w14:textId="6D2AC8C8" w:rsidR="00976448" w:rsidRPr="0071374E" w:rsidRDefault="008F6ACE" w:rsidP="00997E69">
      <w:pPr>
        <w:pStyle w:val="Heading3"/>
        <w:spacing w:before="0" w:after="120"/>
        <w:jc w:val="both"/>
        <w:rPr>
          <w:rFonts w:eastAsia="Google Sans" w:cs="Google Sans"/>
          <w:b/>
          <w:color w:val="1B1C1D"/>
          <w:szCs w:val="24"/>
          <w:lang w:val="fi-FI"/>
        </w:rPr>
      </w:pPr>
      <w:proofErr w:type="spellStart"/>
      <w:r w:rsidRPr="0071374E">
        <w:rPr>
          <w:rFonts w:eastAsia="Google Sans" w:cs="Google Sans"/>
          <w:b/>
          <w:color w:val="1B1C1D"/>
          <w:szCs w:val="24"/>
          <w:lang w:val="fi-FI"/>
        </w:rPr>
        <w:t>Rumusan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Masalah</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Pertanyaan-pertanyaan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kunci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mengenai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tipologi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implementasi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hukum</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keluarga</w:t>
      </w:r>
      <w:proofErr w:type="spellEnd"/>
      <w:r w:rsidRPr="0071374E">
        <w:rPr>
          <w:rFonts w:eastAsia="Google Sans" w:cs="Google Sans"/>
          <w:b/>
          <w:color w:val="1B1C1D"/>
          <w:szCs w:val="24"/>
          <w:lang w:val="fi-FI"/>
        </w:rPr>
        <w:t xml:space="preserve"> Islam</w:t>
      </w:r>
    </w:p>
    <w:p w14:paraId="77B2C56B"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Berdasarkan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latar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belakang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sejarah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kompleks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keberadaan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penelitian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menjawab</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pertanyaan-pertanyaan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kunci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berikut</w:t>
      </w:r>
      <w:proofErr w:type="spellEnd"/>
      <w:r w:rsidRPr="0071374E">
        <w:rPr>
          <w:rFonts w:ascii="Book Antiqua" w:eastAsia="Google Sans Text" w:hAnsi="Book Antiqua" w:cs="Google Sans Text"/>
          <w:color w:val="1B1C1D"/>
          <w:sz w:val="24"/>
          <w:szCs w:val="24"/>
          <w:lang w:val="fi-FI"/>
        </w:rPr>
        <w:t>:</w:t>
      </w:r>
    </w:p>
    <w:p w14:paraId="77B2C56C" w14:textId="77777777" w:rsidR="00976448" w:rsidRPr="0071374E" w:rsidRDefault="008F6ACE" w:rsidP="009966F2">
      <w:pPr>
        <w:numPr>
          <w:ilvl w:val="0"/>
          <w:numId w:val="1"/>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color w:val="1B1C1D"/>
          <w:sz w:val="24"/>
          <w:szCs w:val="24"/>
          <w:lang w:val="fi-FI"/>
        </w:rPr>
        <w:t>Bagaimana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dikategorikan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distrukturkan</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Dekrit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Presiden</w:t>
      </w:r>
      <w:proofErr w:type="spellEnd"/>
      <w:r w:rsidRPr="0071374E">
        <w:rPr>
          <w:rFonts w:ascii="Book Antiqua" w:eastAsia="Google Sans Text" w:hAnsi="Book Antiqua" w:cs="Google Sans Text"/>
          <w:color w:val="1B1C1D"/>
          <w:sz w:val="24"/>
          <w:szCs w:val="24"/>
          <w:lang w:val="fi-FI"/>
        </w:rPr>
        <w:t xml:space="preserve"> No. 1083 (PD 1083)?</w:t>
      </w:r>
    </w:p>
    <w:p w14:paraId="77B2C56D" w14:textId="77777777" w:rsidR="00976448" w:rsidRPr="0071374E" w:rsidRDefault="008F6ACE" w:rsidP="009966F2">
      <w:pPr>
        <w:numPr>
          <w:ilvl w:val="0"/>
          <w:numId w:val="1"/>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color w:val="1B1C1D"/>
          <w:sz w:val="24"/>
          <w:szCs w:val="24"/>
          <w:lang w:val="fi-FI"/>
        </w:rPr>
        <w:lastRenderedPageBreak/>
        <w:t>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saja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utama</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terkait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w:t>
      </w:r>
    </w:p>
    <w:p w14:paraId="77B2C56E" w14:textId="77777777" w:rsidR="00976448" w:rsidRPr="0071374E" w:rsidRDefault="008F6ACE" w:rsidP="009966F2">
      <w:pPr>
        <w:numPr>
          <w:ilvl w:val="0"/>
          <w:numId w:val="1"/>
        </w:numPr>
        <w:pBdr>
          <w:top w:val="nil"/>
          <w:left w:val="nil"/>
          <w:bottom w:val="nil"/>
          <w:right w:val="nil"/>
          <w:between w:val="nil"/>
        </w:pBdr>
        <w:jc w:val="both"/>
        <w:rPr>
          <w:rFonts w:ascii="Book Antiqua" w:hAnsi="Book Antiqua"/>
          <w:sz w:val="24"/>
          <w:szCs w:val="24"/>
        </w:rPr>
      </w:pPr>
      <w:proofErr w:type="spellStart"/>
      <w:r w:rsidRPr="0071374E">
        <w:rPr>
          <w:rFonts w:ascii="Book Antiqua" w:eastAsia="Google Sans Text" w:hAnsi="Book Antiqua" w:cs="Google Sans Text"/>
          <w:color w:val="1B1C1D"/>
          <w:sz w:val="24"/>
          <w:szCs w:val="24"/>
        </w:rPr>
        <w:t>Bagaimana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interaksi</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nasional</w:t>
      </w:r>
      <w:proofErr w:type="spellEnd"/>
      <w:r w:rsidRPr="0071374E">
        <w:rPr>
          <w:rFonts w:ascii="Book Antiqua" w:eastAsia="Google Sans Text" w:hAnsi="Book Antiqua" w:cs="Google Sans Text"/>
          <w:color w:val="1B1C1D"/>
          <w:sz w:val="24"/>
          <w:szCs w:val="24"/>
        </w:rPr>
        <w:t xml:space="preserve"> Filipina yang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luas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seperti</w:t>
      </w:r>
      <w:proofErr w:type="spellEnd"/>
      <w:r w:rsidRPr="0071374E">
        <w:rPr>
          <w:rFonts w:ascii="Book Antiqua" w:eastAsia="Google Sans Text" w:hAnsi="Book Antiqua" w:cs="Google Sans Text"/>
          <w:color w:val="1B1C1D"/>
          <w:sz w:val="24"/>
          <w:szCs w:val="24"/>
        </w:rPr>
        <w:t xml:space="preserve"> Family Code dan </w:t>
      </w:r>
      <w:proofErr w:type="spellStart"/>
      <w:r w:rsidRPr="0071374E">
        <w:rPr>
          <w:rFonts w:ascii="Book Antiqua" w:eastAsia="Google Sans Text" w:hAnsi="Book Antiqua" w:cs="Google Sans Text"/>
          <w:color w:val="1B1C1D"/>
          <w:sz w:val="24"/>
          <w:szCs w:val="24"/>
        </w:rPr>
        <w:t>Konstitusi</w:t>
      </w:r>
      <w:proofErr w:type="spellEnd"/>
      <w:r w:rsidRPr="0071374E">
        <w:rPr>
          <w:rFonts w:ascii="Book Antiqua" w:eastAsia="Google Sans Text" w:hAnsi="Book Antiqua" w:cs="Google Sans Text"/>
          <w:color w:val="1B1C1D"/>
          <w:sz w:val="24"/>
          <w:szCs w:val="24"/>
        </w:rPr>
        <w:t>?</w:t>
      </w:r>
    </w:p>
    <w:p w14:paraId="77B2C56F" w14:textId="77777777" w:rsidR="00976448" w:rsidRPr="0071374E" w:rsidRDefault="008F6ACE" w:rsidP="009966F2">
      <w:pPr>
        <w:numPr>
          <w:ilvl w:val="0"/>
          <w:numId w:val="1"/>
        </w:numPr>
        <w:pBdr>
          <w:top w:val="nil"/>
          <w:left w:val="nil"/>
          <w:bottom w:val="nil"/>
          <w:right w:val="nil"/>
          <w:between w:val="nil"/>
        </w:pBdr>
        <w:jc w:val="both"/>
        <w:rPr>
          <w:rFonts w:ascii="Book Antiqua" w:hAnsi="Book Antiqua"/>
          <w:sz w:val="24"/>
          <w:szCs w:val="24"/>
        </w:rPr>
      </w:pPr>
      <w:r w:rsidRPr="0071374E">
        <w:rPr>
          <w:rFonts w:ascii="Book Antiqua" w:eastAsia="Google Sans Text" w:hAnsi="Book Antiqua" w:cs="Google Sans Text"/>
          <w:color w:val="1B1C1D"/>
          <w:sz w:val="24"/>
          <w:szCs w:val="24"/>
        </w:rPr>
        <w:t xml:space="preserve">Apa </w:t>
      </w:r>
      <w:proofErr w:type="spellStart"/>
      <w:r w:rsidRPr="0071374E">
        <w:rPr>
          <w:rFonts w:ascii="Book Antiqua" w:eastAsia="Google Sans Text" w:hAnsi="Book Antiqua" w:cs="Google Sans Text"/>
          <w:color w:val="1B1C1D"/>
          <w:sz w:val="24"/>
          <w:szCs w:val="24"/>
        </w:rPr>
        <w:t>saja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variasi</w:t>
      </w:r>
      <w:proofErr w:type="spellEnd"/>
      <w:r w:rsidRPr="0071374E">
        <w:rPr>
          <w:rFonts w:ascii="Book Antiqua" w:eastAsia="Google Sans Text" w:hAnsi="Book Antiqua" w:cs="Google Sans Text"/>
          <w:color w:val="1B1C1D"/>
          <w:sz w:val="24"/>
          <w:szCs w:val="24"/>
        </w:rPr>
        <w:t xml:space="preserve"> regional dan </w:t>
      </w:r>
      <w:proofErr w:type="spellStart"/>
      <w:r w:rsidRPr="0071374E">
        <w:rPr>
          <w:rFonts w:ascii="Book Antiqua" w:eastAsia="Google Sans Text" w:hAnsi="Book Antiqua" w:cs="Google Sans Text"/>
          <w:color w:val="1B1C1D"/>
          <w:sz w:val="24"/>
          <w:szCs w:val="24"/>
        </w:rPr>
        <w:t>pengaruh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i/>
          <w:color w:val="1B1C1D"/>
          <w:sz w:val="24"/>
          <w:szCs w:val="24"/>
        </w:rPr>
        <w:t>adat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Hukum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di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kelompok-kelompok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etnis</w:t>
      </w:r>
      <w:proofErr w:type="spellEnd"/>
      <w:r w:rsidRPr="0071374E">
        <w:rPr>
          <w:rFonts w:ascii="Book Antiqua" w:eastAsia="Google Sans Text" w:hAnsi="Book Antiqua" w:cs="Google Sans Text"/>
          <w:color w:val="1B1C1D"/>
          <w:sz w:val="24"/>
          <w:szCs w:val="24"/>
        </w:rPr>
        <w:t xml:space="preserve"> Muslim yang </w:t>
      </w:r>
      <w:proofErr w:type="spellStart"/>
      <w:r w:rsidRPr="0071374E">
        <w:rPr>
          <w:rFonts w:ascii="Book Antiqua" w:eastAsia="Google Sans Text" w:hAnsi="Book Antiqua" w:cs="Google Sans Text"/>
          <w:color w:val="1B1C1D"/>
          <w:sz w:val="24"/>
          <w:szCs w:val="24"/>
        </w:rPr>
        <w:t>berbeda</w:t>
      </w:r>
      <w:proofErr w:type="spellEnd"/>
      <w:r w:rsidRPr="0071374E">
        <w:rPr>
          <w:rFonts w:ascii="Book Antiqua" w:eastAsia="Google Sans Text" w:hAnsi="Book Antiqua" w:cs="Google Sans Text"/>
          <w:color w:val="1B1C1D"/>
          <w:sz w:val="24"/>
          <w:szCs w:val="24"/>
        </w:rPr>
        <w:t xml:space="preserve"> di Filipina?</w:t>
      </w:r>
    </w:p>
    <w:p w14:paraId="77B2C570" w14:textId="77777777" w:rsidR="00976448" w:rsidRPr="0071374E" w:rsidRDefault="008F6ACE" w:rsidP="009966F2">
      <w:pPr>
        <w:numPr>
          <w:ilvl w:val="0"/>
          <w:numId w:val="1"/>
        </w:numPr>
        <w:pBdr>
          <w:top w:val="nil"/>
          <w:left w:val="nil"/>
          <w:bottom w:val="nil"/>
          <w:right w:val="nil"/>
          <w:between w:val="nil"/>
        </w:pBdr>
        <w:spacing w:after="120"/>
        <w:jc w:val="both"/>
        <w:rPr>
          <w:rFonts w:ascii="Book Antiqua" w:hAnsi="Book Antiqua"/>
          <w:sz w:val="24"/>
          <w:szCs w:val="24"/>
        </w:rPr>
      </w:pPr>
      <w:r w:rsidRPr="0071374E">
        <w:rPr>
          <w:rFonts w:ascii="Book Antiqua" w:eastAsia="Google Sans Text" w:hAnsi="Book Antiqua" w:cs="Google Sans Text"/>
          <w:color w:val="1B1C1D"/>
          <w:sz w:val="24"/>
          <w:szCs w:val="24"/>
        </w:rPr>
        <w:t xml:space="preserve">Apa </w:t>
      </w:r>
      <w:proofErr w:type="spellStart"/>
      <w:r w:rsidRPr="0071374E">
        <w:rPr>
          <w:rFonts w:ascii="Book Antiqua" w:eastAsia="Google Sans Text" w:hAnsi="Book Antiqua" w:cs="Google Sans Text"/>
          <w:color w:val="1B1C1D"/>
          <w:sz w:val="24"/>
          <w:szCs w:val="24"/>
        </w:rPr>
        <w:t>tantangan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praktis</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implikasi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sosiologis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implementasi</w:t>
      </w:r>
      <w:proofErr w:type="spellEnd"/>
      <w:r w:rsidRPr="0071374E">
        <w:rPr>
          <w:rFonts w:ascii="Book Antiqua" w:eastAsia="Google Sans Text" w:hAnsi="Book Antiqua" w:cs="Google Sans Text"/>
          <w:color w:val="1B1C1D"/>
          <w:sz w:val="24"/>
          <w:szCs w:val="24"/>
        </w:rPr>
        <w:t xml:space="preserve"> Hukum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khususnya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terkait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hak-hak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perempuan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anak</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bagaimana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prospek</w:t>
      </w:r>
      <w:proofErr w:type="spellEnd"/>
      <w:r w:rsidRPr="0071374E">
        <w:rPr>
          <w:rFonts w:ascii="Book Antiqua" w:eastAsia="Google Sans Text" w:hAnsi="Book Antiqua" w:cs="Google Sans Text"/>
          <w:color w:val="1B1C1D"/>
          <w:sz w:val="24"/>
          <w:szCs w:val="24"/>
        </w:rPr>
        <w:t xml:space="preserve"> reformasi di masa </w:t>
      </w:r>
      <w:proofErr w:type="spellStart"/>
      <w:r w:rsidRPr="0071374E">
        <w:rPr>
          <w:rFonts w:ascii="Book Antiqua" w:eastAsia="Google Sans Text" w:hAnsi="Book Antiqua" w:cs="Google Sans Text"/>
          <w:color w:val="1B1C1D"/>
          <w:sz w:val="24"/>
          <w:szCs w:val="24"/>
        </w:rPr>
        <w:t>depan</w:t>
      </w:r>
      <w:proofErr w:type="spellEnd"/>
      <w:r w:rsidRPr="0071374E">
        <w:rPr>
          <w:rFonts w:ascii="Book Antiqua" w:eastAsia="Google Sans Text" w:hAnsi="Book Antiqua" w:cs="Google Sans Text"/>
          <w:color w:val="1B1C1D"/>
          <w:sz w:val="24"/>
          <w:szCs w:val="24"/>
        </w:rPr>
        <w:t>?</w:t>
      </w:r>
    </w:p>
    <w:p w14:paraId="4938AD5C" w14:textId="77777777" w:rsidR="00997E69" w:rsidRPr="0071374E" w:rsidRDefault="00997E69" w:rsidP="00997E69">
      <w:pPr>
        <w:pBdr>
          <w:top w:val="nil"/>
          <w:left w:val="nil"/>
          <w:bottom w:val="nil"/>
          <w:right w:val="nil"/>
          <w:between w:val="nil"/>
        </w:pBdr>
        <w:spacing w:after="120"/>
        <w:ind w:left="105"/>
        <w:jc w:val="both"/>
        <w:rPr>
          <w:rFonts w:ascii="Book Antiqua" w:hAnsi="Book Antiqua"/>
          <w:sz w:val="24"/>
          <w:szCs w:val="24"/>
        </w:rPr>
      </w:pPr>
    </w:p>
    <w:p w14:paraId="77B2C572" w14:textId="77777777" w:rsidR="00976448" w:rsidRPr="0071374E" w:rsidRDefault="008F6ACE" w:rsidP="009966F2">
      <w:pPr>
        <w:pStyle w:val="Heading3"/>
        <w:spacing w:before="0" w:after="120"/>
        <w:jc w:val="both"/>
        <w:rPr>
          <w:rFonts w:eastAsia="Google Sans" w:cs="Google Sans"/>
          <w:color w:val="1B1C1D"/>
          <w:szCs w:val="24"/>
        </w:rPr>
      </w:pPr>
      <w:r w:rsidRPr="0071374E">
        <w:rPr>
          <w:rFonts w:eastAsia="Google Sans" w:cs="Google Sans"/>
          <w:b/>
          <w:color w:val="1B1C1D"/>
          <w:szCs w:val="24"/>
        </w:rPr>
        <w:t xml:space="preserve">Tujuan </w:t>
      </w:r>
      <w:proofErr w:type="spellStart"/>
      <w:r w:rsidRPr="0071374E">
        <w:rPr>
          <w:rFonts w:eastAsia="Google Sans" w:cs="Google Sans"/>
          <w:b/>
          <w:color w:val="1B1C1D"/>
          <w:szCs w:val="24"/>
        </w:rPr>
        <w:t>Penelitian</w:t>
      </w:r>
      <w:proofErr w:type="spellEnd"/>
      <w:r w:rsidRPr="0071374E">
        <w:rPr>
          <w:rFonts w:eastAsia="Google Sans" w:cs="Google Sans"/>
          <w:b/>
          <w:color w:val="1B1C1D"/>
          <w:szCs w:val="24"/>
        </w:rPr>
        <w:t xml:space="preserve">: </w:t>
      </w:r>
      <w:proofErr w:type="spellStart"/>
      <w:r w:rsidRPr="0071374E">
        <w:rPr>
          <w:rFonts w:eastAsia="Google Sans" w:cs="Google Sans"/>
          <w:b/>
          <w:color w:val="1B1C1D"/>
          <w:szCs w:val="24"/>
        </w:rPr>
        <w:t>Mengidentifikasi</w:t>
      </w:r>
      <w:proofErr w:type="spellEnd"/>
      <w:r w:rsidRPr="0071374E">
        <w:rPr>
          <w:rFonts w:eastAsia="Google Sans" w:cs="Google Sans"/>
          <w:b/>
          <w:color w:val="1B1C1D"/>
          <w:szCs w:val="24"/>
        </w:rPr>
        <w:t xml:space="preserve">, </w:t>
      </w:r>
      <w:proofErr w:type="spellStart"/>
      <w:r w:rsidRPr="0071374E">
        <w:rPr>
          <w:rFonts w:eastAsia="Google Sans" w:cs="Google Sans"/>
          <w:b/>
          <w:color w:val="1B1C1D"/>
          <w:szCs w:val="24"/>
        </w:rPr>
        <w:t>mengklasifikasikan</w:t>
      </w:r>
      <w:proofErr w:type="spellEnd"/>
      <w:r w:rsidRPr="0071374E">
        <w:rPr>
          <w:rFonts w:eastAsia="Google Sans" w:cs="Google Sans"/>
          <w:b/>
          <w:color w:val="1B1C1D"/>
          <w:szCs w:val="24"/>
        </w:rPr>
        <w:t xml:space="preserve">, dan </w:t>
      </w:r>
      <w:proofErr w:type="spellStart"/>
      <w:r w:rsidRPr="0071374E">
        <w:rPr>
          <w:rFonts w:eastAsia="Google Sans" w:cs="Google Sans"/>
          <w:b/>
          <w:color w:val="1B1C1D"/>
          <w:szCs w:val="24"/>
        </w:rPr>
        <w:t>menganalisis</w:t>
      </w:r>
      <w:proofErr w:type="spellEnd"/>
      <w:r w:rsidRPr="0071374E">
        <w:rPr>
          <w:rFonts w:eastAsia="Google Sans" w:cs="Google Sans"/>
          <w:b/>
          <w:color w:val="1B1C1D"/>
          <w:szCs w:val="24"/>
        </w:rPr>
        <w:t xml:space="preserve"> </w:t>
      </w:r>
      <w:proofErr w:type="spellStart"/>
      <w:r w:rsidRPr="0071374E">
        <w:rPr>
          <w:rFonts w:eastAsia="Google Sans" w:cs="Google Sans"/>
          <w:b/>
          <w:color w:val="1B1C1D"/>
          <w:szCs w:val="24"/>
        </w:rPr>
        <w:t>bentuk-bentuk</w:t>
      </w:r>
      <w:proofErr w:type="spellEnd"/>
      <w:r w:rsidRPr="0071374E">
        <w:rPr>
          <w:rFonts w:eastAsia="Google Sans" w:cs="Google Sans"/>
          <w:b/>
          <w:color w:val="1B1C1D"/>
          <w:szCs w:val="24"/>
        </w:rPr>
        <w:t xml:space="preserve"> </w:t>
      </w:r>
      <w:proofErr w:type="spellStart"/>
      <w:r w:rsidRPr="0071374E">
        <w:rPr>
          <w:rFonts w:eastAsia="Google Sans" w:cs="Google Sans"/>
          <w:b/>
          <w:color w:val="1B1C1D"/>
          <w:szCs w:val="24"/>
        </w:rPr>
        <w:t>hukum</w:t>
      </w:r>
      <w:proofErr w:type="spellEnd"/>
      <w:r w:rsidRPr="0071374E">
        <w:rPr>
          <w:rFonts w:eastAsia="Google Sans" w:cs="Google Sans"/>
          <w:b/>
          <w:color w:val="1B1C1D"/>
          <w:szCs w:val="24"/>
        </w:rPr>
        <w:t xml:space="preserve"> </w:t>
      </w:r>
      <w:proofErr w:type="spellStart"/>
      <w:r w:rsidRPr="0071374E">
        <w:rPr>
          <w:rFonts w:eastAsia="Google Sans" w:cs="Google Sans"/>
          <w:b/>
          <w:color w:val="1B1C1D"/>
          <w:szCs w:val="24"/>
        </w:rPr>
        <w:t>keluarga</w:t>
      </w:r>
      <w:proofErr w:type="spellEnd"/>
      <w:r w:rsidRPr="0071374E">
        <w:rPr>
          <w:rFonts w:eastAsia="Google Sans" w:cs="Google Sans"/>
          <w:b/>
          <w:color w:val="1B1C1D"/>
          <w:szCs w:val="24"/>
        </w:rPr>
        <w:t xml:space="preserve"> Islam di Filipina</w:t>
      </w:r>
    </w:p>
    <w:p w14:paraId="77B2C574"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rPr>
      </w:pPr>
      <w:r w:rsidRPr="0071374E">
        <w:rPr>
          <w:rFonts w:ascii="Book Antiqua" w:eastAsia="Google Sans Text" w:hAnsi="Book Antiqua" w:cs="Google Sans Text"/>
          <w:color w:val="1B1C1D"/>
          <w:sz w:val="24"/>
          <w:szCs w:val="24"/>
        </w:rPr>
        <w:t xml:space="preserve">Tujuan </w:t>
      </w:r>
      <w:proofErr w:type="spellStart"/>
      <w:r w:rsidRPr="0071374E">
        <w:rPr>
          <w:rFonts w:ascii="Book Antiqua" w:eastAsia="Google Sans Text" w:hAnsi="Book Antiqua" w:cs="Google Sans Text"/>
          <w:color w:val="1B1C1D"/>
          <w:sz w:val="24"/>
          <w:szCs w:val="24"/>
        </w:rPr>
        <w:t>utama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penelitian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adalah</w:t>
      </w:r>
      <w:proofErr w:type="spellEnd"/>
      <w:r w:rsidRPr="0071374E">
        <w:rPr>
          <w:rFonts w:ascii="Book Antiqua" w:eastAsia="Google Sans Text" w:hAnsi="Book Antiqua" w:cs="Google Sans Text"/>
          <w:color w:val="1B1C1D"/>
          <w:sz w:val="24"/>
          <w:szCs w:val="24"/>
        </w:rPr>
        <w:t>:</w:t>
      </w:r>
    </w:p>
    <w:p w14:paraId="77B2C575" w14:textId="77777777" w:rsidR="00976448" w:rsidRPr="0071374E" w:rsidRDefault="008F6ACE" w:rsidP="009966F2">
      <w:pPr>
        <w:numPr>
          <w:ilvl w:val="0"/>
          <w:numId w:val="2"/>
        </w:numPr>
        <w:pBdr>
          <w:top w:val="nil"/>
          <w:left w:val="nil"/>
          <w:bottom w:val="nil"/>
          <w:right w:val="nil"/>
          <w:between w:val="nil"/>
        </w:pBdr>
        <w:jc w:val="both"/>
        <w:rPr>
          <w:rFonts w:ascii="Book Antiqua" w:hAnsi="Book Antiqua"/>
          <w:sz w:val="24"/>
          <w:szCs w:val="24"/>
        </w:rPr>
      </w:pPr>
      <w:proofErr w:type="spellStart"/>
      <w:r w:rsidRPr="0071374E">
        <w:rPr>
          <w:rFonts w:ascii="Book Antiqua" w:eastAsia="Google Sans Text" w:hAnsi="Book Antiqua" w:cs="Google Sans Text"/>
          <w:color w:val="1B1C1D"/>
          <w:sz w:val="24"/>
          <w:szCs w:val="24"/>
        </w:rPr>
        <w:t>Mengidentifikasi</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mengklasifikasikan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bentuk</w:t>
      </w:r>
      <w:proofErr w:type="spellEnd"/>
      <w:r w:rsidRPr="0071374E">
        <w:rPr>
          <w:rFonts w:ascii="Book Antiqua" w:eastAsia="Google Sans Text" w:hAnsi="Book Antiqua" w:cs="Google Sans Text"/>
          <w:color w:val="1B1C1D"/>
          <w:sz w:val="24"/>
          <w:szCs w:val="24"/>
        </w:rPr>
        <w:t xml:space="preserve"> Hukum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di Filipina, </w:t>
      </w:r>
      <w:proofErr w:type="spellStart"/>
      <w:r w:rsidRPr="0071374E">
        <w:rPr>
          <w:rFonts w:ascii="Book Antiqua" w:eastAsia="Google Sans Text" w:hAnsi="Book Antiqua" w:cs="Google Sans Text"/>
          <w:color w:val="1B1C1D"/>
          <w:sz w:val="24"/>
          <w:szCs w:val="24"/>
        </w:rPr>
        <w:t>sebagaimana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diatur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PD 1083 dan </w:t>
      </w:r>
      <w:proofErr w:type="spellStart"/>
      <w:r w:rsidRPr="0071374E">
        <w:rPr>
          <w:rFonts w:ascii="Book Antiqua" w:eastAsia="Google Sans Text" w:hAnsi="Book Antiqua" w:cs="Google Sans Text"/>
          <w:color w:val="1B1C1D"/>
          <w:sz w:val="24"/>
          <w:szCs w:val="24"/>
        </w:rPr>
        <w:t>dipengaruhi</w:t>
      </w:r>
      <w:proofErr w:type="spellEnd"/>
      <w:r w:rsidRPr="0071374E">
        <w:rPr>
          <w:rFonts w:ascii="Book Antiqua" w:eastAsia="Google Sans Text" w:hAnsi="Book Antiqua" w:cs="Google Sans Text"/>
          <w:color w:val="1B1C1D"/>
          <w:sz w:val="24"/>
          <w:szCs w:val="24"/>
        </w:rPr>
        <w:t xml:space="preserve"> oleh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adat</w:t>
      </w:r>
      <w:proofErr w:type="spellEnd"/>
      <w:r w:rsidRPr="0071374E">
        <w:rPr>
          <w:rFonts w:ascii="Book Antiqua" w:eastAsia="Google Sans Text" w:hAnsi="Book Antiqua" w:cs="Google Sans Text"/>
          <w:color w:val="1B1C1D"/>
          <w:sz w:val="24"/>
          <w:szCs w:val="24"/>
        </w:rPr>
        <w:t>.</w:t>
      </w:r>
    </w:p>
    <w:p w14:paraId="77B2C576" w14:textId="77777777" w:rsidR="00976448" w:rsidRPr="0071374E" w:rsidRDefault="008F6ACE" w:rsidP="009966F2">
      <w:pPr>
        <w:numPr>
          <w:ilvl w:val="0"/>
          <w:numId w:val="2"/>
        </w:numPr>
        <w:pBdr>
          <w:top w:val="nil"/>
          <w:left w:val="nil"/>
          <w:bottom w:val="nil"/>
          <w:right w:val="nil"/>
          <w:between w:val="nil"/>
        </w:pBdr>
        <w:jc w:val="both"/>
        <w:rPr>
          <w:rFonts w:ascii="Book Antiqua" w:hAnsi="Book Antiqua"/>
          <w:sz w:val="24"/>
          <w:szCs w:val="24"/>
        </w:rPr>
      </w:pPr>
      <w:proofErr w:type="spellStart"/>
      <w:r w:rsidRPr="0071374E">
        <w:rPr>
          <w:rFonts w:ascii="Book Antiqua" w:eastAsia="Google Sans Text" w:hAnsi="Book Antiqua" w:cs="Google Sans Text"/>
          <w:color w:val="1B1C1D"/>
          <w:sz w:val="24"/>
          <w:szCs w:val="24"/>
        </w:rPr>
        <w:t>Menganalisis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ketentuan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spesifik</w:t>
      </w:r>
      <w:proofErr w:type="spellEnd"/>
      <w:r w:rsidRPr="0071374E">
        <w:rPr>
          <w:rFonts w:ascii="Book Antiqua" w:eastAsia="Google Sans Text" w:hAnsi="Book Antiqua" w:cs="Google Sans Text"/>
          <w:color w:val="1B1C1D"/>
          <w:sz w:val="24"/>
          <w:szCs w:val="24"/>
        </w:rPr>
        <w:t xml:space="preserve"> PD 1083 dan </w:t>
      </w:r>
      <w:proofErr w:type="spellStart"/>
      <w:r w:rsidRPr="0071374E">
        <w:rPr>
          <w:rFonts w:ascii="Book Antiqua" w:eastAsia="Google Sans Text" w:hAnsi="Book Antiqua" w:cs="Google Sans Text"/>
          <w:color w:val="1B1C1D"/>
          <w:sz w:val="24"/>
          <w:szCs w:val="24"/>
        </w:rPr>
        <w:t>penerapannya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konteks</w:t>
      </w:r>
      <w:proofErr w:type="spellEnd"/>
      <w:r w:rsidRPr="0071374E">
        <w:rPr>
          <w:rFonts w:ascii="Book Antiqua" w:eastAsia="Google Sans Text" w:hAnsi="Book Antiqua" w:cs="Google Sans Text"/>
          <w:color w:val="1B1C1D"/>
          <w:sz w:val="24"/>
          <w:szCs w:val="24"/>
        </w:rPr>
        <w:t xml:space="preserve"> Filipina.</w:t>
      </w:r>
    </w:p>
    <w:p w14:paraId="77B2C577" w14:textId="77777777" w:rsidR="00976448" w:rsidRPr="0071374E" w:rsidRDefault="008F6ACE" w:rsidP="009966F2">
      <w:pPr>
        <w:numPr>
          <w:ilvl w:val="0"/>
          <w:numId w:val="2"/>
        </w:numPr>
        <w:pBdr>
          <w:top w:val="nil"/>
          <w:left w:val="nil"/>
          <w:bottom w:val="nil"/>
          <w:right w:val="nil"/>
          <w:between w:val="nil"/>
        </w:pBdr>
        <w:jc w:val="both"/>
        <w:rPr>
          <w:rFonts w:ascii="Book Antiqua" w:hAnsi="Book Antiqua"/>
          <w:sz w:val="24"/>
          <w:szCs w:val="24"/>
        </w:rPr>
      </w:pPr>
      <w:proofErr w:type="spellStart"/>
      <w:r w:rsidRPr="0071374E">
        <w:rPr>
          <w:rFonts w:ascii="Book Antiqua" w:eastAsia="Google Sans Text" w:hAnsi="Book Antiqua" w:cs="Google Sans Text"/>
          <w:color w:val="1B1C1D"/>
          <w:sz w:val="24"/>
          <w:szCs w:val="24"/>
        </w:rPr>
        <w:t>Mengkaji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interaksi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kompleks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Islam yang </w:t>
      </w:r>
      <w:proofErr w:type="spellStart"/>
      <w:r w:rsidRPr="0071374E">
        <w:rPr>
          <w:rFonts w:ascii="Book Antiqua" w:eastAsia="Google Sans Text" w:hAnsi="Book Antiqua" w:cs="Google Sans Text"/>
          <w:color w:val="1B1C1D"/>
          <w:sz w:val="24"/>
          <w:szCs w:val="24"/>
        </w:rPr>
        <w:t>terkodifikasi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perdata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nasional</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tradisi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lokal</w:t>
      </w:r>
      <w:proofErr w:type="spellEnd"/>
      <w:r w:rsidRPr="0071374E">
        <w:rPr>
          <w:rFonts w:ascii="Book Antiqua" w:eastAsia="Google Sans Text" w:hAnsi="Book Antiqua" w:cs="Google Sans Text"/>
          <w:color w:val="1B1C1D"/>
          <w:sz w:val="24"/>
          <w:szCs w:val="24"/>
        </w:rPr>
        <w:t>.</w:t>
      </w:r>
    </w:p>
    <w:p w14:paraId="77B2C578" w14:textId="77777777" w:rsidR="00976448" w:rsidRPr="0071374E" w:rsidRDefault="008F6ACE" w:rsidP="009966F2">
      <w:pPr>
        <w:numPr>
          <w:ilvl w:val="0"/>
          <w:numId w:val="2"/>
        </w:numPr>
        <w:pBdr>
          <w:top w:val="nil"/>
          <w:left w:val="nil"/>
          <w:bottom w:val="nil"/>
          <w:right w:val="nil"/>
          <w:between w:val="nil"/>
        </w:pBdr>
        <w:spacing w:after="120"/>
        <w:jc w:val="both"/>
        <w:rPr>
          <w:rFonts w:ascii="Book Antiqua" w:hAnsi="Book Antiqua"/>
          <w:sz w:val="24"/>
          <w:szCs w:val="24"/>
        </w:rPr>
      </w:pPr>
      <w:proofErr w:type="spellStart"/>
      <w:r w:rsidRPr="0071374E">
        <w:rPr>
          <w:rFonts w:ascii="Book Antiqua" w:eastAsia="Google Sans Text" w:hAnsi="Book Antiqua" w:cs="Google Sans Text"/>
          <w:color w:val="1B1C1D"/>
          <w:sz w:val="24"/>
          <w:szCs w:val="24"/>
        </w:rPr>
        <w:t>Mengevaluasi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tantangan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implementasi</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implikasi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sosiologis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yang </w:t>
      </w:r>
      <w:proofErr w:type="spellStart"/>
      <w:r w:rsidRPr="0071374E">
        <w:rPr>
          <w:rFonts w:ascii="Book Antiqua" w:eastAsia="Google Sans Text" w:hAnsi="Book Antiqua" w:cs="Google Sans Text"/>
          <w:color w:val="1B1C1D"/>
          <w:sz w:val="24"/>
          <w:szCs w:val="24"/>
        </w:rPr>
        <w:t>pluralistik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w:t>
      </w:r>
    </w:p>
    <w:p w14:paraId="24C6A484" w14:textId="77777777" w:rsidR="00997E69" w:rsidRPr="0071374E" w:rsidRDefault="00997E69" w:rsidP="00997E69">
      <w:pPr>
        <w:pBdr>
          <w:top w:val="nil"/>
          <w:left w:val="nil"/>
          <w:bottom w:val="nil"/>
          <w:right w:val="nil"/>
          <w:between w:val="nil"/>
        </w:pBdr>
        <w:spacing w:after="120"/>
        <w:ind w:left="105"/>
        <w:jc w:val="both"/>
        <w:rPr>
          <w:rFonts w:ascii="Book Antiqua" w:hAnsi="Book Antiqua"/>
          <w:sz w:val="24"/>
          <w:szCs w:val="24"/>
        </w:rPr>
      </w:pPr>
    </w:p>
    <w:p w14:paraId="77B2C57B" w14:textId="24C2BB09" w:rsidR="00976448" w:rsidRPr="0071374E" w:rsidRDefault="008F6ACE" w:rsidP="00997E69">
      <w:pPr>
        <w:pStyle w:val="Heading3"/>
        <w:spacing w:before="0" w:after="120"/>
        <w:jc w:val="both"/>
        <w:rPr>
          <w:rFonts w:eastAsia="Google Sans" w:cs="Google Sans"/>
          <w:b/>
          <w:color w:val="1B1C1D"/>
          <w:szCs w:val="24"/>
          <w:lang w:val="fi-FI"/>
        </w:rPr>
      </w:pPr>
      <w:proofErr w:type="spellStart"/>
      <w:r w:rsidRPr="0071374E">
        <w:rPr>
          <w:rFonts w:eastAsia="Google Sans" w:cs="Google Sans"/>
          <w:b/>
          <w:color w:val="1B1C1D"/>
          <w:szCs w:val="24"/>
          <w:lang w:val="fi-FI"/>
        </w:rPr>
        <w:t>Signifikansi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Penelitian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Kontribusi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terhadap</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pemahaman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pluralisme</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hukum</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identitas</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Muslim</w:t>
      </w:r>
      <w:proofErr w:type="spellEnd"/>
    </w:p>
    <w:p w14:paraId="77B2C57C"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 xml:space="preserve">Penelitian ini memiliki signifikansi ganda. Pertama, ia berkontribusi pada pemahaman akademis yang lebih mendalam tentang pluralisme hukum di Asia Tenggara, khususnya bagaimana negara sekuler mengintegrasikan hukum personal agama ke dalam kerangka hukum nasionalnya. Dengan menganalisis kasus Filipina, penelitian ini memberikan model tentang bagaimana sistem hukum yang berbeda dapat hidup berdampingan. Kedua, penelitian ini memberikan wawasan penting tentang dinamika kompleks identitas, budaya, dan hukum dalam komunitas minoritas Muslim di Filipina. Memahami bagaimana hukum keluarga Islam dipraktikkan dan ditafsirkan di antara kelompok-kelompok etnis yang berbeda dapat menjelaskan perjuangan mereka untuk pengakuan dan otonomi. Terakhir, temuan penelitian ini dapat menjadi dasar bagi diskusi </w:t>
      </w:r>
      <w:r w:rsidRPr="0071374E">
        <w:rPr>
          <w:rFonts w:ascii="Book Antiqua" w:eastAsia="Google Sans Text" w:hAnsi="Book Antiqua" w:cs="Google Sans Text"/>
          <w:color w:val="1B1C1D"/>
          <w:sz w:val="24"/>
          <w:szCs w:val="24"/>
          <w:lang w:val="it-IT"/>
        </w:rPr>
        <w:lastRenderedPageBreak/>
        <w:t>kebijakan yang relevan mengenai harmonisasi hukum, hak asasi manusia, dan keadilan sosial dalam sistem hukum Filipina yang beragam, membantu memastikan bahwa hak-hak semua warga negara, termasuk Muslim, dihormati dan dilindungi.</w:t>
      </w:r>
    </w:p>
    <w:p w14:paraId="77B2C580" w14:textId="2B385314" w:rsidR="00976448" w:rsidRPr="0071374E" w:rsidRDefault="008F6ACE" w:rsidP="00997E69">
      <w:pPr>
        <w:rPr>
          <w:rFonts w:ascii="Book Antiqua" w:hAnsi="Book Antiqua"/>
          <w:b/>
          <w:bCs/>
          <w:sz w:val="24"/>
          <w:szCs w:val="24"/>
          <w:lang w:val="it-IT"/>
        </w:rPr>
      </w:pPr>
      <w:r w:rsidRPr="0071374E">
        <w:rPr>
          <w:rFonts w:ascii="Book Antiqua" w:hAnsi="Book Antiqua"/>
          <w:b/>
          <w:bCs/>
          <w:sz w:val="24"/>
          <w:szCs w:val="24"/>
          <w:lang w:val="it-IT"/>
        </w:rPr>
        <w:t>Sejarah Perkembangan Hukum Keluarga Islam di Filipina</w:t>
      </w:r>
    </w:p>
    <w:p w14:paraId="688D4399" w14:textId="77777777" w:rsidR="00997E69" w:rsidRPr="0071374E" w:rsidRDefault="00997E69" w:rsidP="00997E69">
      <w:pPr>
        <w:rPr>
          <w:rFonts w:ascii="Book Antiqua" w:hAnsi="Book Antiqua"/>
          <w:b/>
          <w:bCs/>
          <w:sz w:val="24"/>
          <w:szCs w:val="24"/>
          <w:lang w:val="it-IT"/>
        </w:rPr>
      </w:pPr>
    </w:p>
    <w:p w14:paraId="77B2C581" w14:textId="77777777" w:rsidR="00976448" w:rsidRPr="0071374E" w:rsidRDefault="008F6ACE" w:rsidP="00997E69">
      <w:pPr>
        <w:rPr>
          <w:rFonts w:ascii="Book Antiqua" w:hAnsi="Book Antiqua"/>
          <w:b/>
          <w:bCs/>
          <w:sz w:val="24"/>
          <w:szCs w:val="24"/>
          <w:lang w:val="it-IT"/>
        </w:rPr>
      </w:pPr>
      <w:r w:rsidRPr="0071374E">
        <w:rPr>
          <w:rFonts w:ascii="Book Antiqua" w:hAnsi="Book Antiqua"/>
          <w:b/>
          <w:bCs/>
          <w:sz w:val="24"/>
          <w:szCs w:val="24"/>
          <w:lang w:val="it-IT"/>
        </w:rPr>
        <w:t>Periode Pra-Kolonial: Fondasi Hukum Islam dan Adat</w:t>
      </w:r>
    </w:p>
    <w:p w14:paraId="77B2C584" w14:textId="2A5869E5" w:rsidR="00976448" w:rsidRPr="0071374E" w:rsidRDefault="008F6ACE" w:rsidP="00997E69">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Islam telah mengakar kuat di Filipina Selatan sejak abad ke-13 Masehi, jauh sebelum kedatangan penjajah Barat. Melalui jaringan perdagangan Asia Tenggara, pedagang Muslim dari Arab dan Gujarat, serta misionaris dari Yaman dan India, memperkenalkan Islam ke kepulauan ini.</w:t>
      </w:r>
      <w:r w:rsidR="00212C30" w:rsidRPr="0071374E">
        <w:rPr>
          <w:rStyle w:val="FootnoteReference"/>
          <w:rFonts w:ascii="Book Antiqua" w:eastAsia="Google Sans Text" w:hAnsi="Book Antiqua" w:cs="Google Sans Text"/>
          <w:color w:val="1B1C1D"/>
          <w:sz w:val="24"/>
          <w:szCs w:val="24"/>
          <w:lang w:val="it-IT"/>
        </w:rPr>
        <w:footnoteReference w:id="6"/>
      </w:r>
      <w:r w:rsidRPr="0071374E">
        <w:rPr>
          <w:rFonts w:ascii="Book Antiqua" w:eastAsia="Google Sans Text" w:hAnsi="Book Antiqua" w:cs="Google Sans Text"/>
          <w:color w:val="1B1C1D"/>
          <w:sz w:val="24"/>
          <w:szCs w:val="24"/>
          <w:lang w:val="it-IT"/>
        </w:rPr>
        <w:t xml:space="preserve"> Proses islamisasi ini menyebabkan terbentuknya kesultanan-kesultanan yang kuat, seperti Kesultanan Sulu, Maguindanao, dan Konfederasi Kesultanan di Lanao. Kesultanan-kesultanan ini tidak hanya menjadi pusat kekuasaan politik, tetapi juga menerapkan hukum Islam dan memiliki</w:t>
      </w:r>
      <w:r w:rsidR="00997E69" w:rsidRPr="0071374E">
        <w:rPr>
          <w:rFonts w:ascii="Book Antiqua" w:eastAsia="Google Sans Text" w:hAnsi="Book Antiqua" w:cs="Google Sans Text"/>
          <w:color w:val="1B1C1D"/>
          <w:sz w:val="24"/>
          <w:szCs w:val="24"/>
          <w:lang w:val="it-IT"/>
        </w:rPr>
        <w:t xml:space="preserve"> </w:t>
      </w:r>
      <w:r w:rsidRPr="0071374E">
        <w:rPr>
          <w:rFonts w:ascii="Book Antiqua" w:eastAsia="Google Sans Text" w:hAnsi="Book Antiqua" w:cs="Google Sans Text"/>
          <w:i/>
          <w:color w:val="1B1C1D"/>
          <w:sz w:val="24"/>
          <w:szCs w:val="24"/>
          <w:lang w:val="it-IT"/>
        </w:rPr>
        <w:t>qadi</w:t>
      </w:r>
      <w:r w:rsidRPr="0071374E">
        <w:rPr>
          <w:rFonts w:ascii="Book Antiqua" w:eastAsia="Google Sans Text" w:hAnsi="Book Antiqua" w:cs="Google Sans Text"/>
          <w:color w:val="1B1C1D"/>
          <w:sz w:val="24"/>
          <w:szCs w:val="24"/>
          <w:lang w:val="it-IT"/>
        </w:rPr>
        <w:t xml:space="preserve"> (hakim) untuk mengelola urusan hukum. Bahkan, pada pertengahan abad ke-16, Kerajaan Maynila (lokasi Manila saat ini) diperintah oleh Rajah Sulayman, seorang Muslim yang aktif melawan penaklukan Spanyol.</w:t>
      </w:r>
      <w:r w:rsidR="00DD5272" w:rsidRPr="0071374E">
        <w:rPr>
          <w:rStyle w:val="FootnoteReference"/>
          <w:rFonts w:ascii="Book Antiqua" w:eastAsia="Google Sans Text" w:hAnsi="Book Antiqua" w:cs="Google Sans Text"/>
          <w:color w:val="1B1C1D"/>
          <w:sz w:val="24"/>
          <w:szCs w:val="24"/>
          <w:lang w:val="it-IT"/>
        </w:rPr>
        <w:footnoteReference w:id="7"/>
      </w:r>
    </w:p>
    <w:p w14:paraId="77B2C586" w14:textId="68DD4715" w:rsidR="00976448" w:rsidRPr="0071374E" w:rsidRDefault="008F6ACE" w:rsidP="00997E69">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Hukum adat (</w:t>
      </w:r>
      <w:r w:rsidRPr="0071374E">
        <w:rPr>
          <w:rFonts w:ascii="Book Antiqua" w:eastAsia="Google Sans Text" w:hAnsi="Book Antiqua" w:cs="Google Sans Text"/>
          <w:i/>
          <w:color w:val="1B1C1D"/>
          <w:sz w:val="24"/>
          <w:szCs w:val="24"/>
          <w:lang w:val="it-IT"/>
        </w:rPr>
        <w:t>adat</w:t>
      </w:r>
      <w:r w:rsidRPr="0071374E">
        <w:rPr>
          <w:rFonts w:ascii="Book Antiqua" w:eastAsia="Google Sans Text" w:hAnsi="Book Antiqua" w:cs="Google Sans Text"/>
          <w:color w:val="1B1C1D"/>
          <w:sz w:val="24"/>
          <w:szCs w:val="24"/>
          <w:lang w:val="it-IT"/>
        </w:rPr>
        <w:t>) juga merupakan bagian integral dari sistem hukum pribumi pada periode ini. Hukum adat seringkali selaras dengan prinsip-prinsip Islam, membentuk kerangka hukum yang komprehensif dan diterima secara lokal.</w:t>
      </w:r>
      <w:r w:rsidR="00312830" w:rsidRPr="0071374E">
        <w:rPr>
          <w:rStyle w:val="FootnoteReference"/>
          <w:rFonts w:ascii="Book Antiqua" w:eastAsia="Google Sans Text" w:hAnsi="Book Antiqua" w:cs="Google Sans Text"/>
          <w:color w:val="1B1C1D"/>
          <w:sz w:val="24"/>
          <w:szCs w:val="24"/>
          <w:lang w:val="it-IT"/>
        </w:rPr>
        <w:footnoteReference w:id="8"/>
      </w:r>
      <w:r w:rsidRPr="0071374E">
        <w:rPr>
          <w:rFonts w:ascii="Book Antiqua" w:eastAsia="Google Sans Text" w:hAnsi="Book Antiqua" w:cs="Google Sans Text"/>
          <w:color w:val="1B1C1D"/>
          <w:sz w:val="24"/>
          <w:szCs w:val="24"/>
          <w:lang w:val="it-IT"/>
        </w:rPr>
        <w:t xml:space="preserve"> Keberadaan sistem hukum Islam yang mapan dengan</w:t>
      </w:r>
      <w:r w:rsidR="00997E69" w:rsidRPr="0071374E">
        <w:rPr>
          <w:rFonts w:ascii="Book Antiqua" w:eastAsia="Google Sans Text" w:hAnsi="Book Antiqua" w:cs="Google Sans Text"/>
          <w:color w:val="1B1C1D"/>
          <w:sz w:val="24"/>
          <w:szCs w:val="24"/>
          <w:lang w:val="it-IT"/>
        </w:rPr>
        <w:t xml:space="preserve"> </w:t>
      </w:r>
      <w:r w:rsidRPr="0071374E">
        <w:rPr>
          <w:rFonts w:ascii="Book Antiqua" w:eastAsia="Google Sans Text" w:hAnsi="Book Antiqua" w:cs="Google Sans Text"/>
          <w:i/>
          <w:color w:val="1B1C1D"/>
          <w:sz w:val="24"/>
          <w:szCs w:val="24"/>
          <w:lang w:val="it-IT"/>
        </w:rPr>
        <w:t>qadi</w:t>
      </w:r>
      <w:r w:rsidRPr="0071374E">
        <w:rPr>
          <w:rFonts w:ascii="Book Antiqua" w:eastAsia="Google Sans Text" w:hAnsi="Book Antiqua" w:cs="Google Sans Text"/>
          <w:color w:val="1B1C1D"/>
          <w:sz w:val="24"/>
          <w:szCs w:val="24"/>
          <w:lang w:val="it-IT"/>
        </w:rPr>
        <w:t xml:space="preserve"> dan kesultanan pada era pra-kolonial ini menunjukkan bahwa hukum Islam bukanlah entitas asing yang baru diperkenalkan, melainkan sistem hukum yang sudah ada dan berakar kuat dalam masyarakat. Hal ini menjadi fondasi penting yang menjelaskan mengapa pengakuan hukum personal Muslim di kemudian hari, melalui PD 1083, dapat diterima sebagai bagian dari hukum negara. Ini adalah pengakuan kembali dan formalisasi tradisi hukum yang sudah ada, bukan penciptaan hukum baru, yang memberikan legitimasi intrinsik kepada CMPL dari perspektif Muslim Filipina.</w:t>
      </w:r>
    </w:p>
    <w:p w14:paraId="77B2C588" w14:textId="77777777" w:rsidR="00976448" w:rsidRPr="0071374E" w:rsidRDefault="008F6ACE" w:rsidP="00997E69">
      <w:pPr>
        <w:rPr>
          <w:rFonts w:ascii="Book Antiqua" w:hAnsi="Book Antiqua"/>
          <w:b/>
          <w:bCs/>
          <w:sz w:val="24"/>
          <w:szCs w:val="24"/>
          <w:lang w:val="it-IT"/>
        </w:rPr>
      </w:pPr>
      <w:r w:rsidRPr="0071374E">
        <w:rPr>
          <w:rFonts w:ascii="Book Antiqua" w:hAnsi="Book Antiqua"/>
          <w:b/>
          <w:bCs/>
          <w:sz w:val="24"/>
          <w:szCs w:val="24"/>
          <w:lang w:val="it-IT"/>
        </w:rPr>
        <w:t>Periode Kolonial Spanyol: Upaya Kristenisasi dan Resistensi Muslim</w:t>
      </w:r>
    </w:p>
    <w:p w14:paraId="77B2C58A" w14:textId="564320D5"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it-IT"/>
        </w:rPr>
      </w:pPr>
      <w:r w:rsidRPr="0071374E">
        <w:rPr>
          <w:rFonts w:ascii="Book Antiqua" w:eastAsia="Google Sans Text" w:hAnsi="Book Antiqua" w:cs="Google Sans Text"/>
          <w:color w:val="1B1C1D"/>
          <w:sz w:val="24"/>
          <w:szCs w:val="24"/>
          <w:lang w:val="it-IT"/>
        </w:rPr>
        <w:t xml:space="preserve">Penjajahan Spanyol pada abad ke-16 membawa Katolik sebagai agama </w:t>
      </w:r>
      <w:r w:rsidRPr="0071374E">
        <w:rPr>
          <w:rFonts w:ascii="Book Antiqua" w:eastAsia="Google Sans Text" w:hAnsi="Book Antiqua" w:cs="Google Sans Text"/>
          <w:color w:val="1B1C1D"/>
          <w:sz w:val="24"/>
          <w:szCs w:val="24"/>
          <w:lang w:val="it-IT"/>
        </w:rPr>
        <w:lastRenderedPageBreak/>
        <w:t>dominan dan berupaya mengkristenkan seluruh kepulauan Filipina. Namun, upaya ini sebagian besar tidak berhasil di wilayah selatan, di mana komunitas Muslim menunjukkan resistensi yang kuat. Selama tiga abad pemerintahan Spanyol, wilayah selatan Filipina dilanda perang sporadis yang dikenal sebagai Perang Spanyol-Moro. Konflik ini tidak hanya bermotif politik dan ekonomi, tetapi juga spiritual, karena Spanyol memandang Muslim sebagai "Moor" yang harus ditundukkan, mirip dengan konflik mereka di Iberia.</w:t>
      </w:r>
      <w:r w:rsidR="00996EF5" w:rsidRPr="0071374E">
        <w:rPr>
          <w:rStyle w:val="FootnoteReference"/>
          <w:rFonts w:ascii="Book Antiqua" w:eastAsia="Google Sans Text" w:hAnsi="Book Antiqua" w:cs="Google Sans Text"/>
          <w:color w:val="1B1C1D"/>
          <w:sz w:val="24"/>
          <w:szCs w:val="24"/>
          <w:lang w:val="it-IT"/>
        </w:rPr>
        <w:footnoteReference w:id="9"/>
      </w:r>
    </w:p>
    <w:p w14:paraId="77B2C58B" w14:textId="6A189CEC"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Kebijakan Spanyol yang menekankan agama sebagai penanda identitas dan penggambaran negatif terhadap Islam dan Muslim berkontribusi pada persepsi negatif timbal balik antara Muslim dan Kristen. Kegagalan Spanyol untuk memaksakan sistem hukum dan agama mereka di Filipina Selatan menciptakan preseden historis untuk diferensiasi hukum. Resistensi yang berkelanjutan ini memperkuat identitas Muslim sebagai entitas yang berbeda dari mayoritas Kristen yang telah dikristenkan oleh Spanyol, meletakkan dasar bagi sistem hukum pluralistik pasca-kemerdekaan. Perpecahan yang mendalam ini, yang digambarkan sebagai "benih salah satu perpecahan tertua dan paling pahit" dalam masyarakat Filipina kontemporer, secara langsung berkorelasi dengan kebutuhan akan kode hukum terpisah untuk mengatasi perbedaan historis dan budaya ini.</w:t>
      </w:r>
      <w:r w:rsidR="00715DC7" w:rsidRPr="0071374E">
        <w:rPr>
          <w:rStyle w:val="FootnoteReference"/>
          <w:rFonts w:ascii="Book Antiqua" w:eastAsia="Google Sans Text" w:hAnsi="Book Antiqua" w:cs="Google Sans Text"/>
          <w:color w:val="1B1C1D"/>
          <w:sz w:val="24"/>
          <w:szCs w:val="24"/>
          <w:lang w:val="it-IT"/>
        </w:rPr>
        <w:footnoteReference w:id="10"/>
      </w:r>
      <w:r w:rsidRPr="0071374E">
        <w:rPr>
          <w:rFonts w:ascii="Book Antiqua" w:eastAsia="Google Sans Text" w:hAnsi="Book Antiqua" w:cs="Google Sans Text"/>
          <w:color w:val="1B1C1D"/>
          <w:sz w:val="24"/>
          <w:szCs w:val="24"/>
          <w:lang w:val="it-IT"/>
        </w:rPr>
        <w:t xml:space="preserve"> Tanpa resistensi yang gigih ini, mungkin Filipina akan menjadi negara Muslim yang bersatu, atau setidaknya, tidak akan ada kebutuhan yang begitu kuat untuk sistem hukum yang terpisah bagi Muslim.</w:t>
      </w:r>
    </w:p>
    <w:p w14:paraId="77B2C58D" w14:textId="77777777" w:rsidR="00976448" w:rsidRPr="0071374E" w:rsidRDefault="008F6ACE" w:rsidP="00997E69">
      <w:pPr>
        <w:rPr>
          <w:rFonts w:ascii="Book Antiqua" w:hAnsi="Book Antiqua"/>
          <w:b/>
          <w:bCs/>
          <w:sz w:val="24"/>
          <w:szCs w:val="24"/>
          <w:lang w:val="it-IT"/>
        </w:rPr>
      </w:pPr>
      <w:r w:rsidRPr="0071374E">
        <w:rPr>
          <w:rFonts w:ascii="Book Antiqua" w:hAnsi="Book Antiqua"/>
          <w:b/>
          <w:bCs/>
          <w:sz w:val="24"/>
          <w:szCs w:val="24"/>
          <w:lang w:val="it-IT"/>
        </w:rPr>
        <w:t>Periode Kolonial Amerika: Pengakuan Terbatas dan Awal Integrasi</w:t>
      </w:r>
    </w:p>
    <w:p w14:paraId="77B2C58F"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it-IT"/>
        </w:rPr>
      </w:pPr>
      <w:r w:rsidRPr="0071374E">
        <w:rPr>
          <w:rFonts w:ascii="Book Antiqua" w:eastAsia="Google Sans Text" w:hAnsi="Book Antiqua" w:cs="Google Sans Text"/>
          <w:color w:val="1B1C1D"/>
          <w:sz w:val="24"/>
          <w:szCs w:val="24"/>
          <w:lang w:val="it-IT"/>
        </w:rPr>
        <w:t>Setelah mengambil alih Filipina dari Spanyol pada tahun 1899, Amerika Serikat melanjutkan kebijakan yang mempertahankan penekanan Spanyol pada agama sebagai penanda identitas. Mereka membentuk "Biro Suku Non-Kristen" untuk Muslim dan suku pribumi non-Kristen, yang semakin mengukuhkan "pengasingan" (othering) kelompok-kelompok ini berdasarkan agama.</w:t>
      </w:r>
      <w:r w:rsidRPr="0071374E">
        <w:rPr>
          <w:rFonts w:ascii="Book Antiqua" w:eastAsia="Google Sans Text" w:hAnsi="Book Antiqua" w:cs="Google Sans Text"/>
          <w:color w:val="575B5F"/>
          <w:sz w:val="24"/>
          <w:szCs w:val="24"/>
          <w:vertAlign w:val="superscript"/>
          <w:lang w:val="it-IT"/>
        </w:rPr>
        <w:t>2</w:t>
      </w:r>
      <w:r w:rsidRPr="0071374E">
        <w:rPr>
          <w:rFonts w:ascii="Book Antiqua" w:eastAsia="Google Sans Text" w:hAnsi="Book Antiqua" w:cs="Google Sans Text"/>
          <w:color w:val="1B1C1D"/>
          <w:sz w:val="24"/>
          <w:szCs w:val="24"/>
          <w:lang w:val="it-IT"/>
        </w:rPr>
        <w:t xml:space="preserve"> Awalnya, kebijakan kolonial Amerika secara eksplisit menolak pengakuan formal terhadap aristokrasi kesultanan atau sistem hukum pribumi. Tujuan mereka adalah untuk menerapkan pemerintahan langsung dan mengintegrasikan Muslim ke dalam negara-bangsa Filipina </w:t>
      </w:r>
      <w:r w:rsidRPr="0071374E">
        <w:rPr>
          <w:rFonts w:ascii="Book Antiqua" w:eastAsia="Google Sans Text" w:hAnsi="Book Antiqua" w:cs="Google Sans Text"/>
          <w:color w:val="1B1C1D"/>
          <w:sz w:val="24"/>
          <w:szCs w:val="24"/>
          <w:lang w:val="it-IT"/>
        </w:rPr>
        <w:lastRenderedPageBreak/>
        <w:t>yang baru muncul, dengan berupaya mengubah praktik sosial, hukum, komersial, medis, dan pendidikan Muslim.</w:t>
      </w:r>
      <w:r w:rsidRPr="0071374E">
        <w:rPr>
          <w:rFonts w:ascii="Book Antiqua" w:eastAsia="Google Sans Text" w:hAnsi="Book Antiqua" w:cs="Google Sans Text"/>
          <w:color w:val="575B5F"/>
          <w:sz w:val="24"/>
          <w:szCs w:val="24"/>
          <w:vertAlign w:val="superscript"/>
          <w:lang w:val="it-IT"/>
        </w:rPr>
        <w:t>7</w:t>
      </w:r>
    </w:p>
    <w:p w14:paraId="77B2C590" w14:textId="7E521AB8"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it-IT"/>
        </w:rPr>
      </w:pPr>
      <w:r w:rsidRPr="0071374E">
        <w:rPr>
          <w:rFonts w:ascii="Book Antiqua" w:eastAsia="Google Sans Text" w:hAnsi="Book Antiqua" w:cs="Google Sans Text"/>
          <w:color w:val="1B1C1D"/>
          <w:sz w:val="24"/>
          <w:szCs w:val="24"/>
          <w:lang w:val="it-IT"/>
        </w:rPr>
        <w:t>Namun, seiring waktu, administrator kolonial Amerika mulai mengakui otonomi terbatas di daerah Muslim, meskipun dengan tujuan integrasi jangka panjang.</w:t>
      </w:r>
      <w:r w:rsidRPr="0071374E">
        <w:rPr>
          <w:rFonts w:ascii="Book Antiqua" w:eastAsia="Google Sans Text" w:hAnsi="Book Antiqua" w:cs="Google Sans Text"/>
          <w:color w:val="575B5F"/>
          <w:sz w:val="24"/>
          <w:szCs w:val="24"/>
          <w:vertAlign w:val="superscript"/>
          <w:lang w:val="it-IT"/>
        </w:rPr>
        <w:t>10</w:t>
      </w:r>
      <w:r w:rsidRPr="0071374E">
        <w:rPr>
          <w:rFonts w:ascii="Book Antiqua" w:eastAsia="Google Sans Text" w:hAnsi="Book Antiqua" w:cs="Google Sans Text"/>
          <w:color w:val="1B1C1D"/>
          <w:sz w:val="24"/>
          <w:szCs w:val="24"/>
          <w:lang w:val="it-IT"/>
        </w:rPr>
        <w:t xml:space="preserve"> Tokoh-tokoh berpengaruh seperti Najeeb Saleeby, seorang dokter kelahiran Suriah yang menjadi penasihat penting dalam administrasi kolonial Amerika, menganjurkan untuk mendorong Islam dan memanfaatkan elit Muslim tradisional untuk menerapkan kebijakan kolonial. Saleeby percaya bahwa agama (Islam) dapat didorong dan dipromosikan untuk kepentingan pemerintah kolonial dan rakyat Moro, dan bahwa elit tradisional harus memimpin Muslim menuju pembangunan paralel dengan Filipina Kristen untuk integrasi di masa depan. Bentuk "pemerintahan kolonial langsung yang aneh" ini, yang menggabungkan penolakan resmi terhadap otoritas tradisional dengan sistem perwalian bagi elit Muslim tertentu, secara tidak langsung memperkuat kemampuan mereka sebagai pemimpin Muslim.</w:t>
      </w:r>
      <w:r w:rsidR="00DC76C1" w:rsidRPr="0071374E">
        <w:rPr>
          <w:rStyle w:val="FootnoteReference"/>
          <w:rFonts w:ascii="Book Antiqua" w:eastAsia="Google Sans Text" w:hAnsi="Book Antiqua" w:cs="Google Sans Text"/>
          <w:color w:val="1B1C1D"/>
          <w:sz w:val="24"/>
          <w:szCs w:val="24"/>
          <w:lang w:val="it-IT"/>
        </w:rPr>
        <w:footnoteReference w:id="11"/>
      </w:r>
    </w:p>
    <w:p w14:paraId="77B2C591" w14:textId="6CD3AF31"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Meskipun tujuan awalnya adalah asimilasi, periode kolonial Amerika secara tidak sengaja berkontribusi pada formalisasi hukum personal Muslim. Dengan upaya untuk "merasionalisasi dan mengobjektifikasi identitas Islam" dan bekerja melalui elit tradisional, mereka secara implisit mengakui kekhasan praktik hukum Muslim. Periode ini menandai pergeseran dari penindasan langsung (Spanyol) menjadi keterlibatan yang lebih bernuansa, meskipun masih bersifat kolonial, dengan identitas Islam. Pengakuan pragmatis ini, meskipun tidak formal, menjadi langkah awal menuju kodifikasi hukum personal Muslim yang lebih formal di kemudian hari. Ini adalah periode di mana identitas hukum Muslim mulai diakui sebagai entitas yang perlu dikelola, bukan hanya ditindas.</w:t>
      </w:r>
      <w:r w:rsidR="00D16671" w:rsidRPr="0071374E">
        <w:rPr>
          <w:rStyle w:val="FootnoteReference"/>
          <w:rFonts w:ascii="Book Antiqua" w:eastAsia="Google Sans Text" w:hAnsi="Book Antiqua" w:cs="Google Sans Text"/>
          <w:color w:val="1B1C1D"/>
          <w:sz w:val="24"/>
          <w:szCs w:val="24"/>
          <w:lang w:val="it-IT"/>
        </w:rPr>
        <w:footnoteReference w:id="12"/>
      </w:r>
    </w:p>
    <w:p w14:paraId="77B2C593" w14:textId="77777777" w:rsidR="00976448" w:rsidRPr="0071374E" w:rsidRDefault="008F6ACE" w:rsidP="00997E69">
      <w:pPr>
        <w:rPr>
          <w:rFonts w:ascii="Book Antiqua" w:hAnsi="Book Antiqua"/>
          <w:b/>
          <w:bCs/>
          <w:sz w:val="24"/>
          <w:szCs w:val="24"/>
        </w:rPr>
      </w:pPr>
      <w:proofErr w:type="spellStart"/>
      <w:r w:rsidRPr="0071374E">
        <w:rPr>
          <w:rFonts w:ascii="Book Antiqua" w:hAnsi="Book Antiqua"/>
          <w:b/>
          <w:bCs/>
          <w:sz w:val="24"/>
          <w:szCs w:val="24"/>
        </w:rPr>
        <w:t>Pembentukan</w:t>
      </w:r>
      <w:proofErr w:type="spellEnd"/>
      <w:r w:rsidRPr="0071374E">
        <w:rPr>
          <w:rFonts w:ascii="Book Antiqua" w:hAnsi="Book Antiqua"/>
          <w:b/>
          <w:bCs/>
          <w:sz w:val="24"/>
          <w:szCs w:val="24"/>
        </w:rPr>
        <w:t xml:space="preserve"> Code of Muslim Personal Laws (PD 1083): Latar </w:t>
      </w:r>
      <w:proofErr w:type="spellStart"/>
      <w:r w:rsidRPr="0071374E">
        <w:rPr>
          <w:rFonts w:ascii="Book Antiqua" w:hAnsi="Book Antiqua"/>
          <w:b/>
          <w:bCs/>
          <w:sz w:val="24"/>
          <w:szCs w:val="24"/>
        </w:rPr>
        <w:t>Belakang</w:t>
      </w:r>
      <w:proofErr w:type="spellEnd"/>
      <w:r w:rsidRPr="0071374E">
        <w:rPr>
          <w:rFonts w:ascii="Book Antiqua" w:hAnsi="Book Antiqua"/>
          <w:b/>
          <w:bCs/>
          <w:sz w:val="24"/>
          <w:szCs w:val="24"/>
        </w:rPr>
        <w:t xml:space="preserve"> dan Tujuan </w:t>
      </w:r>
      <w:proofErr w:type="spellStart"/>
      <w:r w:rsidRPr="0071374E">
        <w:rPr>
          <w:rFonts w:ascii="Book Antiqua" w:hAnsi="Book Antiqua"/>
          <w:b/>
          <w:bCs/>
          <w:sz w:val="24"/>
          <w:szCs w:val="24"/>
        </w:rPr>
        <w:t>Kodifikasi</w:t>
      </w:r>
      <w:proofErr w:type="spellEnd"/>
    </w:p>
    <w:p w14:paraId="77B2C595" w14:textId="421E472A"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r w:rsidRPr="0071374E">
        <w:rPr>
          <w:rFonts w:ascii="Book Antiqua" w:eastAsia="Google Sans Text" w:hAnsi="Book Antiqua" w:cs="Google Sans Text"/>
          <w:color w:val="1B1C1D"/>
          <w:sz w:val="24"/>
          <w:szCs w:val="24"/>
        </w:rPr>
        <w:t xml:space="preserve">Sebelum </w:t>
      </w:r>
      <w:proofErr w:type="spellStart"/>
      <w:r w:rsidRPr="0071374E">
        <w:rPr>
          <w:rFonts w:ascii="Book Antiqua" w:eastAsia="Google Sans Text" w:hAnsi="Book Antiqua" w:cs="Google Sans Text"/>
          <w:color w:val="1B1C1D"/>
          <w:sz w:val="24"/>
          <w:szCs w:val="24"/>
        </w:rPr>
        <w:t>pengundangan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Dekrit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Presiden</w:t>
      </w:r>
      <w:proofErr w:type="spellEnd"/>
      <w:r w:rsidRPr="0071374E">
        <w:rPr>
          <w:rFonts w:ascii="Book Antiqua" w:eastAsia="Google Sans Text" w:hAnsi="Book Antiqua" w:cs="Google Sans Text"/>
          <w:color w:val="1B1C1D"/>
          <w:sz w:val="24"/>
          <w:szCs w:val="24"/>
        </w:rPr>
        <w:t xml:space="preserve"> No. 1083 (PD 1083) pada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1977,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terpadu</w:t>
      </w:r>
      <w:proofErr w:type="spellEnd"/>
      <w:r w:rsidRPr="0071374E">
        <w:rPr>
          <w:rFonts w:ascii="Book Antiqua" w:eastAsia="Google Sans Text" w:hAnsi="Book Antiqua" w:cs="Google Sans Text"/>
          <w:color w:val="1B1C1D"/>
          <w:sz w:val="24"/>
          <w:szCs w:val="24"/>
        </w:rPr>
        <w:t xml:space="preserve"> di Filipina yang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khusus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mengatur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poligami</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kalangan</w:t>
      </w:r>
      <w:proofErr w:type="spellEnd"/>
      <w:r w:rsidRPr="0071374E">
        <w:rPr>
          <w:rFonts w:ascii="Book Antiqua" w:eastAsia="Google Sans Text" w:hAnsi="Book Antiqua" w:cs="Google Sans Text"/>
          <w:color w:val="1B1C1D"/>
          <w:sz w:val="24"/>
          <w:szCs w:val="24"/>
        </w:rPr>
        <w:t xml:space="preserve"> Muslim, dan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seringkali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berdasarkan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adat</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lokal</w:t>
      </w:r>
      <w:proofErr w:type="spellEnd"/>
      <w:r w:rsidRPr="0071374E">
        <w:rPr>
          <w:rFonts w:ascii="Book Antiqua" w:eastAsia="Google Sans Text" w:hAnsi="Book Antiqua" w:cs="Google Sans Text"/>
          <w:color w:val="1B1C1D"/>
          <w:sz w:val="24"/>
          <w:szCs w:val="24"/>
        </w:rPr>
        <w:t xml:space="preserve">. Upaya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mengecualikan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lastRenderedPageBreak/>
        <w:t>pernikahan</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undang-undang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umum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sudah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sejak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1929, </w:t>
      </w:r>
      <w:proofErr w:type="spellStart"/>
      <w:r w:rsidRPr="0071374E">
        <w:rPr>
          <w:rFonts w:ascii="Book Antiqua" w:eastAsia="Google Sans Text" w:hAnsi="Book Antiqua" w:cs="Google Sans Text"/>
          <w:color w:val="1B1C1D"/>
          <w:sz w:val="24"/>
          <w:szCs w:val="24"/>
        </w:rPr>
        <w:t>menunjukkan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kebutuhan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kerangka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terpisah</w:t>
      </w:r>
      <w:proofErr w:type="spellEnd"/>
      <w:r w:rsidRPr="0071374E">
        <w:rPr>
          <w:rFonts w:ascii="Book Antiqua" w:eastAsia="Google Sans Text" w:hAnsi="Book Antiqua" w:cs="Google Sans Text"/>
          <w:color w:val="1B1C1D"/>
          <w:sz w:val="24"/>
          <w:szCs w:val="24"/>
        </w:rPr>
        <w:t>.</w:t>
      </w:r>
      <w:r w:rsidR="00EA0D1D" w:rsidRPr="0071374E">
        <w:rPr>
          <w:rStyle w:val="FootnoteReference"/>
          <w:rFonts w:ascii="Book Antiqua" w:eastAsia="Google Sans Text" w:hAnsi="Book Antiqua" w:cs="Google Sans Text"/>
          <w:color w:val="1B1C1D"/>
          <w:sz w:val="24"/>
          <w:szCs w:val="24"/>
        </w:rPr>
        <w:footnoteReference w:id="13"/>
      </w:r>
    </w:p>
    <w:p w14:paraId="77B2C596" w14:textId="0CF1F9C6"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r w:rsidRPr="0071374E">
        <w:rPr>
          <w:rFonts w:ascii="Book Antiqua" w:eastAsia="Google Sans Text" w:hAnsi="Book Antiqua" w:cs="Google Sans Text"/>
          <w:color w:val="1B1C1D"/>
          <w:sz w:val="24"/>
          <w:szCs w:val="24"/>
        </w:rPr>
        <w:t xml:space="preserve">PD 1083, yang juga </w:t>
      </w:r>
      <w:proofErr w:type="spellStart"/>
      <w:r w:rsidRPr="0071374E">
        <w:rPr>
          <w:rFonts w:ascii="Book Antiqua" w:eastAsia="Google Sans Text" w:hAnsi="Book Antiqua" w:cs="Google Sans Text"/>
          <w:color w:val="1B1C1D"/>
          <w:sz w:val="24"/>
          <w:szCs w:val="24"/>
        </w:rPr>
        <w:t>dikenal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sebagai</w:t>
      </w:r>
      <w:proofErr w:type="spellEnd"/>
      <w:r w:rsidRPr="0071374E">
        <w:rPr>
          <w:rFonts w:ascii="Book Antiqua" w:eastAsia="Google Sans Text" w:hAnsi="Book Antiqua" w:cs="Google Sans Text"/>
          <w:color w:val="1B1C1D"/>
          <w:sz w:val="24"/>
          <w:szCs w:val="24"/>
        </w:rPr>
        <w:t xml:space="preserve"> Kode Hukum Personal Muslim Filipina (CMPL), </w:t>
      </w:r>
      <w:proofErr w:type="spellStart"/>
      <w:r w:rsidRPr="0071374E">
        <w:rPr>
          <w:rFonts w:ascii="Book Antiqua" w:eastAsia="Google Sans Text" w:hAnsi="Book Antiqua" w:cs="Google Sans Text"/>
          <w:color w:val="1B1C1D"/>
          <w:sz w:val="24"/>
          <w:szCs w:val="24"/>
        </w:rPr>
        <w:t>diundangkan</w:t>
      </w:r>
      <w:proofErr w:type="spellEnd"/>
      <w:r w:rsidRPr="0071374E">
        <w:rPr>
          <w:rFonts w:ascii="Book Antiqua" w:eastAsia="Google Sans Text" w:hAnsi="Book Antiqua" w:cs="Google Sans Text"/>
          <w:color w:val="1B1C1D"/>
          <w:sz w:val="24"/>
          <w:szCs w:val="24"/>
        </w:rPr>
        <w:t xml:space="preserve"> oleh </w:t>
      </w:r>
      <w:proofErr w:type="spellStart"/>
      <w:r w:rsidRPr="0071374E">
        <w:rPr>
          <w:rFonts w:ascii="Book Antiqua" w:eastAsia="Google Sans Text" w:hAnsi="Book Antiqua" w:cs="Google Sans Text"/>
          <w:color w:val="1B1C1D"/>
          <w:sz w:val="24"/>
          <w:szCs w:val="24"/>
        </w:rPr>
        <w:t>Presiden</w:t>
      </w:r>
      <w:proofErr w:type="spellEnd"/>
      <w:r w:rsidRPr="0071374E">
        <w:rPr>
          <w:rFonts w:ascii="Book Antiqua" w:eastAsia="Google Sans Text" w:hAnsi="Book Antiqua" w:cs="Google Sans Text"/>
          <w:color w:val="1B1C1D"/>
          <w:sz w:val="24"/>
          <w:szCs w:val="24"/>
        </w:rPr>
        <w:t xml:space="preserve"> Ferdinand Marcos pada 7 </w:t>
      </w:r>
      <w:proofErr w:type="spellStart"/>
      <w:r w:rsidRPr="0071374E">
        <w:rPr>
          <w:rFonts w:ascii="Book Antiqua" w:eastAsia="Google Sans Text" w:hAnsi="Book Antiqua" w:cs="Google Sans Text"/>
          <w:color w:val="1B1C1D"/>
          <w:sz w:val="24"/>
          <w:szCs w:val="24"/>
        </w:rPr>
        <w:t>Februari</w:t>
      </w:r>
      <w:proofErr w:type="spellEnd"/>
      <w:r w:rsidRPr="0071374E">
        <w:rPr>
          <w:rFonts w:ascii="Book Antiqua" w:eastAsia="Google Sans Text" w:hAnsi="Book Antiqua" w:cs="Google Sans Text"/>
          <w:color w:val="1B1C1D"/>
          <w:sz w:val="24"/>
          <w:szCs w:val="24"/>
        </w:rPr>
        <w:t xml:space="preserve"> 1977,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saran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Komisi</w:t>
      </w:r>
      <w:proofErr w:type="spellEnd"/>
      <w:r w:rsidRPr="0071374E">
        <w:rPr>
          <w:rFonts w:ascii="Book Antiqua" w:eastAsia="Google Sans Text" w:hAnsi="Book Antiqua" w:cs="Google Sans Text"/>
          <w:color w:val="1B1C1D"/>
          <w:sz w:val="24"/>
          <w:szCs w:val="24"/>
        </w:rPr>
        <w:t xml:space="preserve"> Integrasi Nasional yang </w:t>
      </w:r>
      <w:proofErr w:type="spellStart"/>
      <w:r w:rsidRPr="0071374E">
        <w:rPr>
          <w:rFonts w:ascii="Book Antiqua" w:eastAsia="Google Sans Text" w:hAnsi="Book Antiqua" w:cs="Google Sans Text"/>
          <w:color w:val="1B1C1D"/>
          <w:sz w:val="24"/>
          <w:szCs w:val="24"/>
        </w:rPr>
        <w:t>kini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dibubarkan</w:t>
      </w:r>
      <w:proofErr w:type="spellEnd"/>
      <w:r w:rsidRPr="0071374E">
        <w:rPr>
          <w:rFonts w:ascii="Book Antiqua" w:eastAsia="Google Sans Text" w:hAnsi="Book Antiqua" w:cs="Google Sans Text"/>
          <w:color w:val="1B1C1D"/>
          <w:sz w:val="24"/>
          <w:szCs w:val="24"/>
        </w:rPr>
        <w:t xml:space="preserve">. Tujuan </w:t>
      </w:r>
      <w:proofErr w:type="spellStart"/>
      <w:r w:rsidRPr="0071374E">
        <w:rPr>
          <w:rFonts w:ascii="Book Antiqua" w:eastAsia="Google Sans Text" w:hAnsi="Book Antiqua" w:cs="Google Sans Text"/>
          <w:color w:val="1B1C1D"/>
          <w:sz w:val="24"/>
          <w:szCs w:val="24"/>
        </w:rPr>
        <w:t>utamanya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Muslim di Filipina </w:t>
      </w:r>
      <w:proofErr w:type="spellStart"/>
      <w:r w:rsidRPr="0071374E">
        <w:rPr>
          <w:rFonts w:ascii="Book Antiqua" w:eastAsia="Google Sans Text" w:hAnsi="Book Antiqua" w:cs="Google Sans Text"/>
          <w:color w:val="1B1C1D"/>
          <w:sz w:val="24"/>
          <w:szCs w:val="24"/>
        </w:rPr>
        <w:t>sebagai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bagian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negara," </w:t>
      </w:r>
      <w:proofErr w:type="spellStart"/>
      <w:r w:rsidRPr="0071374E">
        <w:rPr>
          <w:rFonts w:ascii="Book Antiqua" w:eastAsia="Google Sans Text" w:hAnsi="Book Antiqua" w:cs="Google Sans Text"/>
          <w:color w:val="1B1C1D"/>
          <w:sz w:val="24"/>
          <w:szCs w:val="24"/>
        </w:rPr>
        <w:t>mengkodifikasi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personal Muslim, dan </w:t>
      </w:r>
      <w:proofErr w:type="spellStart"/>
      <w:r w:rsidRPr="0071374E">
        <w:rPr>
          <w:rFonts w:ascii="Book Antiqua" w:eastAsia="Google Sans Text" w:hAnsi="Book Antiqua" w:cs="Google Sans Text"/>
          <w:color w:val="1B1C1D"/>
          <w:sz w:val="24"/>
          <w:szCs w:val="24"/>
        </w:rPr>
        <w:t>menyediakan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administrasi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serta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penegakan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efektif</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kalangan</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Kodifikasi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sejalan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semangat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Konstitusi</w:t>
      </w:r>
      <w:proofErr w:type="spellEnd"/>
      <w:r w:rsidRPr="0071374E">
        <w:rPr>
          <w:rFonts w:ascii="Book Antiqua" w:eastAsia="Google Sans Text" w:hAnsi="Book Antiqua" w:cs="Google Sans Text"/>
          <w:color w:val="1B1C1D"/>
          <w:sz w:val="24"/>
          <w:szCs w:val="24"/>
        </w:rPr>
        <w:t xml:space="preserve"> Filipina, </w:t>
      </w:r>
      <w:proofErr w:type="spellStart"/>
      <w:r w:rsidRPr="0071374E">
        <w:rPr>
          <w:rFonts w:ascii="Book Antiqua" w:eastAsia="Google Sans Text" w:hAnsi="Book Antiqua" w:cs="Google Sans Text"/>
          <w:color w:val="1B1C1D"/>
          <w:sz w:val="24"/>
          <w:szCs w:val="24"/>
        </w:rPr>
        <w:t>khususnya</w:t>
      </w:r>
      <w:proofErr w:type="spellEnd"/>
      <w:r w:rsidRPr="0071374E">
        <w:rPr>
          <w:rFonts w:ascii="Book Antiqua" w:eastAsia="Google Sans Text" w:hAnsi="Book Antiqua" w:cs="Google Sans Text"/>
          <w:color w:val="1B1C1D"/>
          <w:sz w:val="24"/>
          <w:szCs w:val="24"/>
        </w:rPr>
        <w:t xml:space="preserve"> Pasal XV Bagian 11 (1973 </w:t>
      </w:r>
      <w:proofErr w:type="spellStart"/>
      <w:r w:rsidRPr="0071374E">
        <w:rPr>
          <w:rFonts w:ascii="Book Antiqua" w:eastAsia="Google Sans Text" w:hAnsi="Book Antiqua" w:cs="Google Sans Text"/>
          <w:color w:val="1B1C1D"/>
          <w:sz w:val="24"/>
          <w:szCs w:val="24"/>
        </w:rPr>
        <w:t>Konstitusi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menyatakan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negara </w:t>
      </w:r>
      <w:proofErr w:type="spellStart"/>
      <w:r w:rsidRPr="0071374E">
        <w:rPr>
          <w:rFonts w:ascii="Book Antiqua" w:eastAsia="Google Sans Text" w:hAnsi="Book Antiqua" w:cs="Google Sans Text"/>
          <w:color w:val="1B1C1D"/>
          <w:sz w:val="24"/>
          <w:szCs w:val="24"/>
        </w:rPr>
        <w:t>harus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mempertimbangkan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tradisi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kepercayaan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kepentingan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komunitas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budaya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nasional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perumusan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implementasi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kebijakannya</w:t>
      </w:r>
      <w:proofErr w:type="spellEnd"/>
      <w:r w:rsidRPr="0071374E">
        <w:rPr>
          <w:rFonts w:ascii="Book Antiqua" w:eastAsia="Google Sans Text" w:hAnsi="Book Antiqua" w:cs="Google Sans Text"/>
          <w:color w:val="1B1C1D"/>
          <w:sz w:val="24"/>
          <w:szCs w:val="24"/>
        </w:rPr>
        <w:t>.</w:t>
      </w:r>
      <w:r w:rsidR="002316D9" w:rsidRPr="0071374E">
        <w:rPr>
          <w:rStyle w:val="FootnoteReference"/>
          <w:rFonts w:ascii="Book Antiqua" w:eastAsia="Google Sans Text" w:hAnsi="Book Antiqua" w:cs="Google Sans Text"/>
          <w:color w:val="1B1C1D"/>
          <w:sz w:val="24"/>
          <w:szCs w:val="24"/>
        </w:rPr>
        <w:footnoteReference w:id="14"/>
      </w:r>
    </w:p>
    <w:p w14:paraId="77B2C597" w14:textId="42633F24"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r w:rsidRPr="0071374E">
        <w:rPr>
          <w:rFonts w:ascii="Book Antiqua" w:eastAsia="Google Sans Text" w:hAnsi="Book Antiqua" w:cs="Google Sans Text"/>
          <w:color w:val="1B1C1D"/>
          <w:sz w:val="24"/>
          <w:szCs w:val="24"/>
        </w:rPr>
        <w:t xml:space="preserve">Kode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bertujuan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meningkatkan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persatuan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nasional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mengintegrasikan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Muslim Filipina </w:t>
      </w:r>
      <w:proofErr w:type="spellStart"/>
      <w:r w:rsidRPr="0071374E">
        <w:rPr>
          <w:rFonts w:ascii="Book Antiqua" w:eastAsia="Google Sans Text" w:hAnsi="Book Antiqua" w:cs="Google Sans Text"/>
          <w:color w:val="1B1C1D"/>
          <w:sz w:val="24"/>
          <w:szCs w:val="24"/>
        </w:rPr>
        <w:t>ke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kerangka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luas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Pembentukannya</w:t>
      </w:r>
      <w:proofErr w:type="spellEnd"/>
      <w:r w:rsidRPr="0071374E">
        <w:rPr>
          <w:rFonts w:ascii="Book Antiqua" w:eastAsia="Google Sans Text" w:hAnsi="Book Antiqua" w:cs="Google Sans Text"/>
          <w:color w:val="1B1C1D"/>
          <w:sz w:val="24"/>
          <w:szCs w:val="24"/>
        </w:rPr>
        <w:t xml:space="preserve"> juga </w:t>
      </w:r>
      <w:proofErr w:type="spellStart"/>
      <w:r w:rsidRPr="0071374E">
        <w:rPr>
          <w:rFonts w:ascii="Book Antiqua" w:eastAsia="Google Sans Text" w:hAnsi="Book Antiqua" w:cs="Google Sans Text"/>
          <w:color w:val="1B1C1D"/>
          <w:sz w:val="24"/>
          <w:szCs w:val="24"/>
        </w:rPr>
        <w:t>merupakan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respons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terhadap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pemberontakan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dipimpin</w:t>
      </w:r>
      <w:proofErr w:type="spellEnd"/>
      <w:r w:rsidRPr="0071374E">
        <w:rPr>
          <w:rFonts w:ascii="Book Antiqua" w:eastAsia="Google Sans Text" w:hAnsi="Book Antiqua" w:cs="Google Sans Text"/>
          <w:color w:val="1B1C1D"/>
          <w:sz w:val="24"/>
          <w:szCs w:val="24"/>
        </w:rPr>
        <w:t xml:space="preserve"> Muslim yang </w:t>
      </w:r>
      <w:proofErr w:type="spellStart"/>
      <w:r w:rsidRPr="0071374E">
        <w:rPr>
          <w:rFonts w:ascii="Book Antiqua" w:eastAsia="Google Sans Text" w:hAnsi="Book Antiqua" w:cs="Google Sans Text"/>
          <w:color w:val="1B1C1D"/>
          <w:sz w:val="24"/>
          <w:szCs w:val="24"/>
        </w:rPr>
        <w:t>telah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berlangsung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sejak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1969, </w:t>
      </w:r>
      <w:proofErr w:type="spellStart"/>
      <w:r w:rsidRPr="0071374E">
        <w:rPr>
          <w:rFonts w:ascii="Book Antiqua" w:eastAsia="Google Sans Text" w:hAnsi="Book Antiqua" w:cs="Google Sans Text"/>
          <w:color w:val="1B1C1D"/>
          <w:sz w:val="24"/>
          <w:szCs w:val="24"/>
        </w:rPr>
        <w:t>menunjukkan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upaya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pemerintah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mengatasi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ketidakpuasan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mempromosikan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perdamaian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melalui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pengakuan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mengkodifikasi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adat</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prinsip-prinsip</w:t>
      </w:r>
      <w:proofErr w:type="spellEnd"/>
      <w:r w:rsidRPr="0071374E">
        <w:rPr>
          <w:rFonts w:ascii="Book Antiqua" w:eastAsia="Google Sans Text" w:hAnsi="Book Antiqua" w:cs="Google Sans Text"/>
          <w:color w:val="1B1C1D"/>
          <w:sz w:val="24"/>
          <w:szCs w:val="24"/>
        </w:rPr>
        <w:t xml:space="preserve"> Islam yang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masalah</w:t>
      </w:r>
      <w:proofErr w:type="spellEnd"/>
      <w:r w:rsidRPr="0071374E">
        <w:rPr>
          <w:rFonts w:ascii="Book Antiqua" w:eastAsia="Google Sans Text" w:hAnsi="Book Antiqua" w:cs="Google Sans Text"/>
          <w:color w:val="1B1C1D"/>
          <w:sz w:val="24"/>
          <w:szCs w:val="24"/>
        </w:rPr>
        <w:t xml:space="preserve"> status personal,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perceraian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warisan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khusus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aturan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empat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mazhab</w:t>
      </w:r>
      <w:proofErr w:type="spellEnd"/>
      <w:r w:rsidRPr="0071374E">
        <w:rPr>
          <w:rFonts w:ascii="Book Antiqua" w:eastAsia="Google Sans Text" w:hAnsi="Book Antiqua" w:cs="Google Sans Text"/>
          <w:color w:val="1B1C1D"/>
          <w:sz w:val="24"/>
          <w:szCs w:val="24"/>
        </w:rPr>
        <w:t xml:space="preserve"> Sunni (Hanafi, Hanbali, Maliki, dan </w:t>
      </w:r>
      <w:proofErr w:type="spellStart"/>
      <w:r w:rsidRPr="0071374E">
        <w:rPr>
          <w:rFonts w:ascii="Book Antiqua" w:eastAsia="Google Sans Text" w:hAnsi="Book Antiqua" w:cs="Google Sans Text"/>
          <w:color w:val="1B1C1D"/>
          <w:sz w:val="24"/>
          <w:szCs w:val="24"/>
        </w:rPr>
        <w:t>Syafi'i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mazhab</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Syafi'i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menjadi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dominan</w:t>
      </w:r>
      <w:proofErr w:type="spellEnd"/>
      <w:r w:rsidRPr="0071374E">
        <w:rPr>
          <w:rFonts w:ascii="Book Antiqua" w:eastAsia="Google Sans Text" w:hAnsi="Book Antiqua" w:cs="Google Sans Text"/>
          <w:color w:val="1B1C1D"/>
          <w:sz w:val="24"/>
          <w:szCs w:val="24"/>
        </w:rPr>
        <w:t xml:space="preserve"> di Asia Tenggara, </w:t>
      </w:r>
      <w:proofErr w:type="spellStart"/>
      <w:r w:rsidRPr="0071374E">
        <w:rPr>
          <w:rFonts w:ascii="Book Antiqua" w:eastAsia="Google Sans Text" w:hAnsi="Book Antiqua" w:cs="Google Sans Text"/>
          <w:color w:val="1B1C1D"/>
          <w:sz w:val="24"/>
          <w:szCs w:val="24"/>
        </w:rPr>
        <w:t>termasuk</w:t>
      </w:r>
      <w:proofErr w:type="spellEnd"/>
      <w:r w:rsidRPr="0071374E">
        <w:rPr>
          <w:rFonts w:ascii="Book Antiqua" w:eastAsia="Google Sans Text" w:hAnsi="Book Antiqua" w:cs="Google Sans Text"/>
          <w:color w:val="1B1C1D"/>
          <w:sz w:val="24"/>
          <w:szCs w:val="24"/>
        </w:rPr>
        <w:t xml:space="preserve"> Filipina.</w:t>
      </w:r>
      <w:r w:rsidR="00355EAA" w:rsidRPr="0071374E">
        <w:rPr>
          <w:rStyle w:val="FootnoteReference"/>
          <w:rFonts w:ascii="Book Antiqua" w:eastAsia="Google Sans Text" w:hAnsi="Book Antiqua" w:cs="Google Sans Text"/>
          <w:color w:val="1B1C1D"/>
          <w:sz w:val="24"/>
          <w:szCs w:val="24"/>
        </w:rPr>
        <w:footnoteReference w:id="15"/>
      </w:r>
    </w:p>
    <w:p w14:paraId="77B2C598" w14:textId="0954A959"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r w:rsidRPr="0071374E">
        <w:rPr>
          <w:rFonts w:ascii="Book Antiqua" w:eastAsia="Google Sans Text" w:hAnsi="Book Antiqua" w:cs="Google Sans Text"/>
          <w:color w:val="1B1C1D"/>
          <w:sz w:val="24"/>
          <w:szCs w:val="24"/>
        </w:rPr>
        <w:t xml:space="preserve">PD 1083 </w:t>
      </w:r>
      <w:proofErr w:type="spellStart"/>
      <w:r w:rsidRPr="0071374E">
        <w:rPr>
          <w:rFonts w:ascii="Book Antiqua" w:eastAsia="Google Sans Text" w:hAnsi="Book Antiqua" w:cs="Google Sans Text"/>
          <w:color w:val="1B1C1D"/>
          <w:sz w:val="24"/>
          <w:szCs w:val="24"/>
        </w:rPr>
        <w:t>merepresentasikan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upaya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pragmatis</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dipimpin</w:t>
      </w:r>
      <w:proofErr w:type="spellEnd"/>
      <w:r w:rsidRPr="0071374E">
        <w:rPr>
          <w:rFonts w:ascii="Book Antiqua" w:eastAsia="Google Sans Text" w:hAnsi="Book Antiqua" w:cs="Google Sans Text"/>
          <w:color w:val="1B1C1D"/>
          <w:sz w:val="24"/>
          <w:szCs w:val="24"/>
        </w:rPr>
        <w:t xml:space="preserve"> negara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mengelola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pluralisme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mencapai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persatuan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nasional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formal </w:t>
      </w:r>
      <w:proofErr w:type="spellStart"/>
      <w:r w:rsidRPr="0071374E">
        <w:rPr>
          <w:rFonts w:ascii="Book Antiqua" w:eastAsia="Google Sans Text" w:hAnsi="Book Antiqua" w:cs="Google Sans Text"/>
          <w:color w:val="1B1C1D"/>
          <w:sz w:val="24"/>
          <w:szCs w:val="24"/>
        </w:rPr>
        <w:t>memasukkan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berbeda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kelompok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minoritas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Meskipun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Islam, pada </w:t>
      </w:r>
      <w:proofErr w:type="spellStart"/>
      <w:r w:rsidRPr="0071374E">
        <w:rPr>
          <w:rFonts w:ascii="Book Antiqua" w:eastAsia="Google Sans Text" w:hAnsi="Book Antiqua" w:cs="Google Sans Text"/>
          <w:color w:val="1B1C1D"/>
          <w:sz w:val="24"/>
          <w:szCs w:val="24"/>
        </w:rPr>
        <w:t>saat</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sama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mendomestikasinya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kerangka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konstitusional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sekuler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memastikan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kontrol</w:t>
      </w:r>
      <w:proofErr w:type="spellEnd"/>
      <w:r w:rsidRPr="0071374E">
        <w:rPr>
          <w:rFonts w:ascii="Book Antiqua" w:eastAsia="Google Sans Text" w:hAnsi="Book Antiqua" w:cs="Google Sans Text"/>
          <w:color w:val="1B1C1D"/>
          <w:sz w:val="24"/>
          <w:szCs w:val="24"/>
        </w:rPr>
        <w:t xml:space="preserve"> negara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penerapannya</w:t>
      </w:r>
      <w:proofErr w:type="spellEnd"/>
      <w:r w:rsidRPr="0071374E">
        <w:rPr>
          <w:rFonts w:ascii="Book Antiqua" w:eastAsia="Google Sans Text" w:hAnsi="Book Antiqua" w:cs="Google Sans Text"/>
          <w:color w:val="1B1C1D"/>
          <w:sz w:val="24"/>
          <w:szCs w:val="24"/>
        </w:rPr>
        <w:t xml:space="preserve">. Ini </w:t>
      </w:r>
      <w:proofErr w:type="spellStart"/>
      <w:r w:rsidRPr="0071374E">
        <w:rPr>
          <w:rFonts w:ascii="Book Antiqua" w:eastAsia="Google Sans Text" w:hAnsi="Book Antiqua" w:cs="Google Sans Text"/>
          <w:color w:val="1B1C1D"/>
          <w:sz w:val="24"/>
          <w:szCs w:val="24"/>
        </w:rPr>
        <w:t>terlihat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ketentuan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lastRenderedPageBreak/>
        <w:t>Pengadilan</w:t>
      </w:r>
      <w:proofErr w:type="spellEnd"/>
      <w:r w:rsidRPr="0071374E">
        <w:rPr>
          <w:rFonts w:ascii="Book Antiqua" w:eastAsia="Google Sans Text" w:hAnsi="Book Antiqua" w:cs="Google Sans Text"/>
          <w:color w:val="1B1C1D"/>
          <w:sz w:val="24"/>
          <w:szCs w:val="24"/>
        </w:rPr>
        <w:t xml:space="preserve"> Syariah </w:t>
      </w:r>
      <w:proofErr w:type="spellStart"/>
      <w:r w:rsidRPr="0071374E">
        <w:rPr>
          <w:rFonts w:ascii="Book Antiqua" w:eastAsia="Google Sans Text" w:hAnsi="Book Antiqua" w:cs="Google Sans Text"/>
          <w:color w:val="1B1C1D"/>
          <w:sz w:val="24"/>
          <w:szCs w:val="24"/>
        </w:rPr>
        <w:t>adalah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bagian</w:t>
      </w:r>
      <w:proofErr w:type="spellEnd"/>
      <w:r w:rsidRPr="0071374E">
        <w:rPr>
          <w:rFonts w:ascii="Book Antiqua" w:eastAsia="Google Sans Text" w:hAnsi="Book Antiqua" w:cs="Google Sans Text"/>
          <w:color w:val="1B1C1D"/>
          <w:sz w:val="24"/>
          <w:szCs w:val="24"/>
        </w:rPr>
        <w:t xml:space="preserve"> integral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peradilan</w:t>
      </w:r>
      <w:proofErr w:type="spellEnd"/>
      <w:r w:rsidRPr="0071374E">
        <w:rPr>
          <w:rFonts w:ascii="Book Antiqua" w:eastAsia="Google Sans Text" w:hAnsi="Book Antiqua" w:cs="Google Sans Text"/>
          <w:color w:val="1B1C1D"/>
          <w:sz w:val="24"/>
          <w:szCs w:val="24"/>
        </w:rPr>
        <w:t xml:space="preserve"> Filipina, dan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Kode </w:t>
      </w:r>
      <w:proofErr w:type="spellStart"/>
      <w:r w:rsidRPr="0071374E">
        <w:rPr>
          <w:rFonts w:ascii="Book Antiqua" w:eastAsia="Google Sans Text" w:hAnsi="Book Antiqua" w:cs="Google Sans Text"/>
          <w:color w:val="1B1C1D"/>
          <w:sz w:val="24"/>
          <w:szCs w:val="24"/>
        </w:rPr>
        <w:t>harus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konsisten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Konstitusi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Implikasi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penting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kodifikasi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setiap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ketentuan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yang </w:t>
      </w:r>
      <w:proofErr w:type="spellStart"/>
      <w:r w:rsidRPr="0071374E">
        <w:rPr>
          <w:rFonts w:ascii="Book Antiqua" w:eastAsia="Google Sans Text" w:hAnsi="Book Antiqua" w:cs="Google Sans Text"/>
          <w:color w:val="1B1C1D"/>
          <w:sz w:val="24"/>
          <w:szCs w:val="24"/>
        </w:rPr>
        <w:t>bertentangan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Konstitusi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ditegakkan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di Filipina, dan </w:t>
      </w:r>
      <w:proofErr w:type="spellStart"/>
      <w:r w:rsidRPr="0071374E">
        <w:rPr>
          <w:rFonts w:ascii="Book Antiqua" w:eastAsia="Google Sans Text" w:hAnsi="Book Antiqua" w:cs="Google Sans Text"/>
          <w:color w:val="1B1C1D"/>
          <w:sz w:val="24"/>
          <w:szCs w:val="24"/>
        </w:rPr>
        <w:t>implikasi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keagamaan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ditegakkan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jika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bertentangan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Konstitusi</w:t>
      </w:r>
      <w:proofErr w:type="spellEnd"/>
      <w:r w:rsidRPr="0071374E">
        <w:rPr>
          <w:rFonts w:ascii="Book Antiqua" w:eastAsia="Google Sans Text" w:hAnsi="Book Antiqua" w:cs="Google Sans Text"/>
          <w:color w:val="1B1C1D"/>
          <w:sz w:val="24"/>
          <w:szCs w:val="24"/>
        </w:rPr>
        <w:t xml:space="preserve">. Ini </w:t>
      </w:r>
      <w:proofErr w:type="spellStart"/>
      <w:r w:rsidRPr="0071374E">
        <w:rPr>
          <w:rFonts w:ascii="Book Antiqua" w:eastAsia="Google Sans Text" w:hAnsi="Book Antiqua" w:cs="Google Sans Text"/>
          <w:color w:val="1B1C1D"/>
          <w:sz w:val="24"/>
          <w:szCs w:val="24"/>
        </w:rPr>
        <w:t>menciptakan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hibrida</w:t>
      </w:r>
      <w:proofErr w:type="spellEnd"/>
      <w:r w:rsidRPr="0071374E">
        <w:rPr>
          <w:rFonts w:ascii="Book Antiqua" w:eastAsia="Google Sans Text" w:hAnsi="Book Antiqua" w:cs="Google Sans Text"/>
          <w:color w:val="1B1C1D"/>
          <w:sz w:val="24"/>
          <w:szCs w:val="24"/>
        </w:rPr>
        <w:t xml:space="preserve"> di mana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ketegangan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otonomi</w:t>
      </w:r>
      <w:proofErr w:type="spellEnd"/>
      <w:r w:rsidRPr="0071374E">
        <w:rPr>
          <w:rFonts w:ascii="Book Antiqua" w:eastAsia="Google Sans Text" w:hAnsi="Book Antiqua" w:cs="Google Sans Text"/>
          <w:color w:val="1B1C1D"/>
          <w:sz w:val="24"/>
          <w:szCs w:val="24"/>
        </w:rPr>
        <w:t xml:space="preserve"> agama dan </w:t>
      </w:r>
      <w:proofErr w:type="spellStart"/>
      <w:r w:rsidRPr="0071374E">
        <w:rPr>
          <w:rFonts w:ascii="Book Antiqua" w:eastAsia="Google Sans Text" w:hAnsi="Book Antiqua" w:cs="Google Sans Text"/>
          <w:color w:val="1B1C1D"/>
          <w:sz w:val="24"/>
          <w:szCs w:val="24"/>
        </w:rPr>
        <w:t>kedaulatan</w:t>
      </w:r>
      <w:proofErr w:type="spellEnd"/>
      <w:r w:rsidRPr="0071374E">
        <w:rPr>
          <w:rFonts w:ascii="Book Antiqua" w:eastAsia="Google Sans Text" w:hAnsi="Book Antiqua" w:cs="Google Sans Text"/>
          <w:color w:val="1B1C1D"/>
          <w:sz w:val="24"/>
          <w:szCs w:val="24"/>
        </w:rPr>
        <w:t xml:space="preserve"> negara, yang </w:t>
      </w:r>
      <w:proofErr w:type="spellStart"/>
      <w:r w:rsidRPr="0071374E">
        <w:rPr>
          <w:rFonts w:ascii="Book Antiqua" w:eastAsia="Google Sans Text" w:hAnsi="Book Antiqua" w:cs="Google Sans Text"/>
          <w:color w:val="1B1C1D"/>
          <w:sz w:val="24"/>
          <w:szCs w:val="24"/>
        </w:rPr>
        <w:t>merupakan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pluralisme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lemah</w:t>
      </w:r>
      <w:proofErr w:type="spellEnd"/>
      <w:r w:rsidRPr="0071374E">
        <w:rPr>
          <w:rFonts w:ascii="Book Antiqua" w:eastAsia="Google Sans Text" w:hAnsi="Book Antiqua" w:cs="Google Sans Text"/>
          <w:color w:val="1B1C1D"/>
          <w:sz w:val="24"/>
          <w:szCs w:val="24"/>
        </w:rPr>
        <w:t xml:space="preserve">" di mana negara </w:t>
      </w:r>
      <w:proofErr w:type="spellStart"/>
      <w:r w:rsidRPr="0071374E">
        <w:rPr>
          <w:rFonts w:ascii="Book Antiqua" w:eastAsia="Google Sans Text" w:hAnsi="Book Antiqua" w:cs="Google Sans Text"/>
          <w:color w:val="1B1C1D"/>
          <w:sz w:val="24"/>
          <w:szCs w:val="24"/>
        </w:rPr>
        <w:t>mengizinkan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keberadaan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lain </w:t>
      </w:r>
      <w:proofErr w:type="spellStart"/>
      <w:r w:rsidRPr="0071374E">
        <w:rPr>
          <w:rFonts w:ascii="Book Antiqua" w:eastAsia="Google Sans Text" w:hAnsi="Book Antiqua" w:cs="Google Sans Text"/>
          <w:color w:val="1B1C1D"/>
          <w:sz w:val="24"/>
          <w:szCs w:val="24"/>
        </w:rPr>
        <w:t>tetapi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tetap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mempertahankan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kontrol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tertinggi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penerapannya</w:t>
      </w:r>
      <w:proofErr w:type="spellEnd"/>
      <w:r w:rsidRPr="0071374E">
        <w:rPr>
          <w:rFonts w:ascii="Book Antiqua" w:eastAsia="Google Sans Text" w:hAnsi="Book Antiqua" w:cs="Google Sans Text"/>
          <w:color w:val="1B1C1D"/>
          <w:sz w:val="24"/>
          <w:szCs w:val="24"/>
        </w:rPr>
        <w:t>.</w:t>
      </w:r>
      <w:r w:rsidR="007B2E39" w:rsidRPr="0071374E">
        <w:rPr>
          <w:rStyle w:val="FootnoteReference"/>
          <w:rFonts w:ascii="Book Antiqua" w:eastAsia="Google Sans Text" w:hAnsi="Book Antiqua" w:cs="Google Sans Text"/>
          <w:color w:val="1B1C1D"/>
          <w:sz w:val="24"/>
          <w:szCs w:val="24"/>
        </w:rPr>
        <w:footnoteReference w:id="16"/>
      </w:r>
    </w:p>
    <w:p w14:paraId="77B2C599" w14:textId="77777777" w:rsidR="00976448" w:rsidRPr="0071374E" w:rsidRDefault="00976448"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p>
    <w:p w14:paraId="77B2C59A" w14:textId="648F7A8C" w:rsidR="00976448" w:rsidRPr="0071374E" w:rsidRDefault="008F6ACE" w:rsidP="00997E69">
      <w:pPr>
        <w:rPr>
          <w:rFonts w:ascii="Book Antiqua" w:hAnsi="Book Antiqua"/>
          <w:b/>
          <w:bCs/>
          <w:sz w:val="24"/>
          <w:szCs w:val="24"/>
        </w:rPr>
      </w:pPr>
      <w:proofErr w:type="spellStart"/>
      <w:r w:rsidRPr="0071374E">
        <w:rPr>
          <w:rFonts w:ascii="Book Antiqua" w:hAnsi="Book Antiqua"/>
          <w:b/>
          <w:bCs/>
          <w:sz w:val="24"/>
          <w:szCs w:val="24"/>
        </w:rPr>
        <w:t>Tipologi</w:t>
      </w:r>
      <w:proofErr w:type="spellEnd"/>
      <w:r w:rsidRPr="0071374E">
        <w:rPr>
          <w:rFonts w:ascii="Book Antiqua" w:hAnsi="Book Antiqua"/>
          <w:b/>
          <w:bCs/>
          <w:sz w:val="24"/>
          <w:szCs w:val="24"/>
        </w:rPr>
        <w:t xml:space="preserve"> Hukum </w:t>
      </w:r>
      <w:proofErr w:type="spellStart"/>
      <w:r w:rsidRPr="0071374E">
        <w:rPr>
          <w:rFonts w:ascii="Book Antiqua" w:hAnsi="Book Antiqua"/>
          <w:b/>
          <w:bCs/>
          <w:sz w:val="24"/>
          <w:szCs w:val="24"/>
        </w:rPr>
        <w:t>Keluarga</w:t>
      </w:r>
      <w:proofErr w:type="spellEnd"/>
      <w:r w:rsidRPr="0071374E">
        <w:rPr>
          <w:rFonts w:ascii="Book Antiqua" w:hAnsi="Book Antiqua"/>
          <w:b/>
          <w:bCs/>
          <w:sz w:val="24"/>
          <w:szCs w:val="24"/>
        </w:rPr>
        <w:t xml:space="preserve"> Islam </w:t>
      </w:r>
      <w:proofErr w:type="spellStart"/>
      <w:r w:rsidRPr="0071374E">
        <w:rPr>
          <w:rFonts w:ascii="Book Antiqua" w:hAnsi="Book Antiqua"/>
          <w:b/>
          <w:bCs/>
          <w:sz w:val="24"/>
          <w:szCs w:val="24"/>
        </w:rPr>
        <w:t>Berdasarkan</w:t>
      </w:r>
      <w:proofErr w:type="spellEnd"/>
      <w:r w:rsidRPr="0071374E">
        <w:rPr>
          <w:rFonts w:ascii="Book Antiqua" w:hAnsi="Book Antiqua"/>
          <w:b/>
          <w:bCs/>
          <w:sz w:val="24"/>
          <w:szCs w:val="24"/>
        </w:rPr>
        <w:t xml:space="preserve"> Code of Muslim Personal Laws (PD 1083)</w:t>
      </w:r>
    </w:p>
    <w:p w14:paraId="77B2C59D" w14:textId="3FDC6224" w:rsidR="00976448" w:rsidRPr="0071374E" w:rsidRDefault="008F6ACE" w:rsidP="00997E69">
      <w:pPr>
        <w:pBdr>
          <w:top w:val="nil"/>
          <w:left w:val="nil"/>
          <w:bottom w:val="nil"/>
          <w:right w:val="nil"/>
          <w:between w:val="nil"/>
        </w:pBdr>
        <w:spacing w:after="240"/>
        <w:jc w:val="both"/>
        <w:rPr>
          <w:rFonts w:ascii="Book Antiqua" w:eastAsia="Google Sans Text" w:hAnsi="Book Antiqua" w:cs="Google Sans Text"/>
          <w:color w:val="1B1C1D"/>
          <w:sz w:val="24"/>
          <w:szCs w:val="24"/>
        </w:rPr>
      </w:pPr>
      <w:r w:rsidRPr="0071374E">
        <w:rPr>
          <w:rFonts w:ascii="Book Antiqua" w:eastAsia="Google Sans Text" w:hAnsi="Book Antiqua" w:cs="Google Sans Text"/>
          <w:color w:val="1B1C1D"/>
          <w:sz w:val="24"/>
          <w:szCs w:val="24"/>
        </w:rPr>
        <w:t xml:space="preserve">PD 1083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tetapi</w:t>
      </w:r>
      <w:proofErr w:type="spellEnd"/>
      <w:r w:rsidRPr="0071374E">
        <w:rPr>
          <w:rFonts w:ascii="Book Antiqua" w:eastAsia="Google Sans Text" w:hAnsi="Book Antiqua" w:cs="Google Sans Text"/>
          <w:color w:val="1B1C1D"/>
          <w:sz w:val="24"/>
          <w:szCs w:val="24"/>
        </w:rPr>
        <w:t xml:space="preserve"> juga </w:t>
      </w:r>
      <w:proofErr w:type="spellStart"/>
      <w:r w:rsidRPr="0071374E">
        <w:rPr>
          <w:rFonts w:ascii="Book Antiqua" w:eastAsia="Google Sans Text" w:hAnsi="Book Antiqua" w:cs="Google Sans Text"/>
          <w:color w:val="1B1C1D"/>
          <w:sz w:val="24"/>
          <w:szCs w:val="24"/>
        </w:rPr>
        <w:t>mengkodifikasi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aspek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membentuk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tipologi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jelas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kerangka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Filipina.</w:t>
      </w:r>
    </w:p>
    <w:p w14:paraId="77B2C59E" w14:textId="77777777" w:rsidR="00976448" w:rsidRPr="0071374E" w:rsidRDefault="008F6ACE" w:rsidP="00997E69">
      <w:pPr>
        <w:rPr>
          <w:rFonts w:ascii="Book Antiqua" w:hAnsi="Book Antiqua"/>
          <w:b/>
          <w:bCs/>
          <w:sz w:val="24"/>
          <w:szCs w:val="24"/>
        </w:rPr>
      </w:pPr>
      <w:proofErr w:type="spellStart"/>
      <w:r w:rsidRPr="0071374E">
        <w:rPr>
          <w:rFonts w:ascii="Book Antiqua" w:hAnsi="Book Antiqua"/>
          <w:b/>
          <w:bCs/>
          <w:sz w:val="24"/>
          <w:szCs w:val="24"/>
        </w:rPr>
        <w:t>Pernikahan</w:t>
      </w:r>
      <w:proofErr w:type="spellEnd"/>
      <w:r w:rsidRPr="0071374E">
        <w:rPr>
          <w:rFonts w:ascii="Book Antiqua" w:hAnsi="Book Antiqua"/>
          <w:b/>
          <w:bCs/>
          <w:sz w:val="24"/>
          <w:szCs w:val="24"/>
        </w:rPr>
        <w:t xml:space="preserve"> (Nikah)</w:t>
      </w:r>
    </w:p>
    <w:p w14:paraId="77B2C5A0" w14:textId="5EFF1D56"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Hukum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Islam di Filipina, </w:t>
      </w:r>
      <w:proofErr w:type="spellStart"/>
      <w:r w:rsidRPr="0071374E">
        <w:rPr>
          <w:rFonts w:ascii="Book Antiqua" w:eastAsia="Google Sans Text" w:hAnsi="Book Antiqua" w:cs="Google Sans Text"/>
          <w:color w:val="1B1C1D"/>
          <w:sz w:val="24"/>
          <w:szCs w:val="24"/>
        </w:rPr>
        <w:t>sebagaimana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diatur</w:t>
      </w:r>
      <w:proofErr w:type="spellEnd"/>
      <w:r w:rsidRPr="0071374E">
        <w:rPr>
          <w:rFonts w:ascii="Book Antiqua" w:eastAsia="Google Sans Text" w:hAnsi="Book Antiqua" w:cs="Google Sans Text"/>
          <w:color w:val="1B1C1D"/>
          <w:sz w:val="24"/>
          <w:szCs w:val="24"/>
        </w:rPr>
        <w:t xml:space="preserve"> oleh PD 1083, </w:t>
      </w:r>
      <w:proofErr w:type="spellStart"/>
      <w:r w:rsidRPr="0071374E">
        <w:rPr>
          <w:rFonts w:ascii="Book Antiqua" w:eastAsia="Google Sans Text" w:hAnsi="Book Antiqua" w:cs="Google Sans Text"/>
          <w:color w:val="1B1C1D"/>
          <w:sz w:val="24"/>
          <w:szCs w:val="24"/>
        </w:rPr>
        <w:t>dianggap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kontrak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sipil</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institusi</w:t>
      </w:r>
      <w:proofErr w:type="spellEnd"/>
      <w:r w:rsidRPr="0071374E">
        <w:rPr>
          <w:rFonts w:ascii="Book Antiqua" w:eastAsia="Google Sans Text" w:hAnsi="Book Antiqua" w:cs="Google Sans Text"/>
          <w:color w:val="1B1C1D"/>
          <w:sz w:val="24"/>
          <w:szCs w:val="24"/>
        </w:rPr>
        <w:t xml:space="preserve"> sosial.</w:t>
      </w:r>
      <w:r w:rsidRPr="0071374E">
        <w:rPr>
          <w:rFonts w:ascii="Book Antiqua" w:eastAsia="Google Sans Text" w:hAnsi="Book Antiqua" w:cs="Google Sans Text"/>
          <w:color w:val="575B5F"/>
          <w:sz w:val="24"/>
          <w:szCs w:val="24"/>
          <w:vertAlign w:val="superscript"/>
        </w:rPr>
        <w:t>11</w:t>
      </w:r>
      <w:r w:rsidRPr="0071374E">
        <w:rPr>
          <w:rFonts w:ascii="Book Antiqua" w:eastAsia="Google Sans Text" w:hAnsi="Book Antiqua" w:cs="Google Sans Text"/>
          <w:color w:val="1B1C1D"/>
          <w:sz w:val="24"/>
          <w:szCs w:val="24"/>
        </w:rPr>
        <w:t xml:space="preserve"> Kode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mengatur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keabsahan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syarat-syarat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esensial</w:t>
      </w:r>
      <w:proofErr w:type="spellEnd"/>
      <w:r w:rsidRPr="0071374E">
        <w:rPr>
          <w:rFonts w:ascii="Book Antiqua" w:eastAsia="Google Sans Text" w:hAnsi="Book Antiqua" w:cs="Google Sans Text"/>
          <w:color w:val="1B1C1D"/>
          <w:sz w:val="24"/>
          <w:szCs w:val="24"/>
        </w:rPr>
        <w:t xml:space="preserve">, dan proses </w:t>
      </w:r>
      <w:proofErr w:type="spellStart"/>
      <w:r w:rsidRPr="0071374E">
        <w:rPr>
          <w:rFonts w:ascii="Book Antiqua" w:eastAsia="Google Sans Text" w:hAnsi="Book Antiqua" w:cs="Google Sans Text"/>
          <w:color w:val="1B1C1D"/>
          <w:sz w:val="24"/>
          <w:szCs w:val="24"/>
        </w:rPr>
        <w:t>solemnisasi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kalangan</w:t>
      </w:r>
      <w:proofErr w:type="spellEnd"/>
      <w:r w:rsidRPr="0071374E">
        <w:rPr>
          <w:rFonts w:ascii="Book Antiqua" w:eastAsia="Google Sans Text" w:hAnsi="Book Antiqua" w:cs="Google Sans Text"/>
          <w:color w:val="1B1C1D"/>
          <w:sz w:val="24"/>
          <w:szCs w:val="24"/>
        </w:rPr>
        <w:t xml:space="preserve"> Muslim.</w:t>
      </w:r>
    </w:p>
    <w:p w14:paraId="77B2C5A2" w14:textId="3D403B17" w:rsidR="00976448" w:rsidRPr="0071374E" w:rsidRDefault="008F6ACE" w:rsidP="00745E1C">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proofErr w:type="spellStart"/>
      <w:r w:rsidRPr="0071374E">
        <w:rPr>
          <w:rFonts w:ascii="Book Antiqua" w:eastAsia="Google Sans Text" w:hAnsi="Book Antiqua" w:cs="Google Sans Text"/>
          <w:color w:val="1B1C1D"/>
          <w:sz w:val="24"/>
          <w:szCs w:val="24"/>
        </w:rPr>
        <w:t>Syarat-syarat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esensial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sah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meliputi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kapasitas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pihak</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menikah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persetujuan</w:t>
      </w:r>
      <w:proofErr w:type="spellEnd"/>
      <w:r w:rsidRPr="0071374E">
        <w:rPr>
          <w:rFonts w:ascii="Book Antiqua" w:eastAsia="Google Sans Text" w:hAnsi="Book Antiqua" w:cs="Google Sans Text"/>
          <w:color w:val="1B1C1D"/>
          <w:sz w:val="24"/>
          <w:szCs w:val="24"/>
        </w:rPr>
        <w:t xml:space="preserve"> timbal </w:t>
      </w:r>
      <w:proofErr w:type="spellStart"/>
      <w:r w:rsidRPr="0071374E">
        <w:rPr>
          <w:rFonts w:ascii="Book Antiqua" w:eastAsia="Google Sans Text" w:hAnsi="Book Antiqua" w:cs="Google Sans Text"/>
          <w:color w:val="1B1C1D"/>
          <w:sz w:val="24"/>
          <w:szCs w:val="24"/>
        </w:rPr>
        <w:t>balik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i/>
          <w:color w:val="1B1C1D"/>
          <w:sz w:val="24"/>
          <w:szCs w:val="24"/>
        </w:rPr>
        <w:t>ijab</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i/>
          <w:color w:val="1B1C1D"/>
          <w:sz w:val="24"/>
          <w:szCs w:val="24"/>
        </w:rPr>
        <w:t>qabul</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diucapkan</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hadapan</w:t>
      </w:r>
      <w:proofErr w:type="spellEnd"/>
      <w:r w:rsidRPr="0071374E">
        <w:rPr>
          <w:rFonts w:ascii="Book Antiqua" w:eastAsia="Google Sans Text" w:hAnsi="Book Antiqua" w:cs="Google Sans Text"/>
          <w:color w:val="1B1C1D"/>
          <w:sz w:val="24"/>
          <w:szCs w:val="24"/>
        </w:rPr>
        <w:t xml:space="preserve"> dua </w:t>
      </w:r>
      <w:proofErr w:type="spellStart"/>
      <w:r w:rsidRPr="0071374E">
        <w:rPr>
          <w:rFonts w:ascii="Book Antiqua" w:eastAsia="Google Sans Text" w:hAnsi="Book Antiqua" w:cs="Google Sans Text"/>
          <w:color w:val="1B1C1D"/>
          <w:sz w:val="24"/>
          <w:szCs w:val="24"/>
        </w:rPr>
        <w:t>saksi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kompeten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persetujuan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wali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i/>
          <w:color w:val="1B1C1D"/>
          <w:sz w:val="24"/>
          <w:szCs w:val="24"/>
        </w:rPr>
        <w:t>wali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wanita</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penetapan</w:t>
      </w:r>
      <w:proofErr w:type="spellEnd"/>
      <w:r w:rsidRPr="0071374E">
        <w:rPr>
          <w:rFonts w:ascii="Book Antiqua" w:eastAsia="Google Sans Text" w:hAnsi="Book Antiqua" w:cs="Google Sans Text"/>
          <w:color w:val="1B1C1D"/>
          <w:sz w:val="24"/>
          <w:szCs w:val="24"/>
        </w:rPr>
        <w:t xml:space="preserve"> </w:t>
      </w:r>
      <w:r w:rsidRPr="0071374E">
        <w:rPr>
          <w:rFonts w:ascii="Book Antiqua" w:eastAsia="Google Sans Text" w:hAnsi="Book Antiqua" w:cs="Google Sans Text"/>
          <w:i/>
          <w:color w:val="1B1C1D"/>
          <w:sz w:val="24"/>
          <w:szCs w:val="24"/>
        </w:rPr>
        <w:t>mahr</w:t>
      </w:r>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maskawin</w:t>
      </w:r>
      <w:proofErr w:type="spellEnd"/>
      <w:r w:rsidRPr="0071374E">
        <w:rPr>
          <w:rFonts w:ascii="Book Antiqua" w:eastAsia="Google Sans Text" w:hAnsi="Book Antiqua" w:cs="Google Sans Text"/>
          <w:color w:val="1B1C1D"/>
          <w:sz w:val="24"/>
          <w:szCs w:val="24"/>
        </w:rPr>
        <w:t>).</w:t>
      </w:r>
      <w:r w:rsidR="00745E1C" w:rsidRPr="0071374E">
        <w:rPr>
          <w:rFonts w:ascii="Book Antiqua" w:eastAsia="Google Sans Text" w:hAnsi="Book Antiqua" w:cs="Google Sans Text"/>
          <w:color w:val="575B5F"/>
          <w:sz w:val="24"/>
          <w:szCs w:val="24"/>
          <w:vertAlign w:val="superscript"/>
        </w:rPr>
        <w:t xml:space="preserve"> </w:t>
      </w:r>
      <w:r w:rsidRPr="0071374E">
        <w:rPr>
          <w:rFonts w:ascii="Book Antiqua" w:eastAsia="Google Sans Text" w:hAnsi="Book Antiqua" w:cs="Google Sans Text"/>
          <w:i/>
          <w:color w:val="1B1C1D"/>
          <w:sz w:val="24"/>
          <w:szCs w:val="24"/>
        </w:rPr>
        <w:t>Mahr</w:t>
      </w:r>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hadiah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wajib</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mempelai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kepada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mempelai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wanita</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menjadi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milik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eksklusif</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wanita</w:t>
      </w:r>
      <w:proofErr w:type="spellEnd"/>
      <w:r w:rsidRPr="0071374E">
        <w:rPr>
          <w:rFonts w:ascii="Book Antiqua" w:eastAsia="Google Sans Text" w:hAnsi="Book Antiqua" w:cs="Google Sans Text"/>
          <w:color w:val="1B1C1D"/>
          <w:sz w:val="24"/>
          <w:szCs w:val="24"/>
        </w:rPr>
        <w:t>.</w:t>
      </w:r>
      <w:r w:rsidR="00D856EF" w:rsidRPr="0071374E">
        <w:rPr>
          <w:rStyle w:val="FootnoteReference"/>
          <w:rFonts w:ascii="Book Antiqua" w:eastAsia="Google Sans Text" w:hAnsi="Book Antiqua" w:cs="Google Sans Text"/>
          <w:color w:val="1B1C1D"/>
          <w:sz w:val="24"/>
          <w:szCs w:val="24"/>
        </w:rPr>
        <w:footnoteReference w:id="17"/>
      </w:r>
    </w:p>
    <w:p w14:paraId="77B2C5A4" w14:textId="39BC2B1F" w:rsidR="00976448" w:rsidRPr="0071374E" w:rsidRDefault="008F6ACE" w:rsidP="00997E69">
      <w:pPr>
        <w:pBdr>
          <w:top w:val="nil"/>
          <w:left w:val="nil"/>
          <w:bottom w:val="nil"/>
          <w:right w:val="nil"/>
          <w:between w:val="nil"/>
        </w:pBdr>
        <w:spacing w:after="240"/>
        <w:jc w:val="both"/>
        <w:rPr>
          <w:rFonts w:ascii="Book Antiqua" w:eastAsia="Google Sans Text" w:hAnsi="Book Antiqua" w:cs="Google Sans Text"/>
          <w:color w:val="1B1C1D"/>
          <w:sz w:val="24"/>
          <w:szCs w:val="24"/>
        </w:rPr>
      </w:pPr>
      <w:proofErr w:type="spellStart"/>
      <w:r w:rsidRPr="0071374E">
        <w:rPr>
          <w:rFonts w:ascii="Book Antiqua" w:eastAsia="Google Sans Text" w:hAnsi="Book Antiqua" w:cs="Google Sans Text"/>
          <w:color w:val="1B1C1D"/>
          <w:sz w:val="24"/>
          <w:szCs w:val="24"/>
        </w:rPr>
        <w:t>Mengenai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minimum, PD 1083 </w:t>
      </w:r>
      <w:proofErr w:type="spellStart"/>
      <w:r w:rsidRPr="0071374E">
        <w:rPr>
          <w:rFonts w:ascii="Book Antiqua" w:eastAsia="Google Sans Text" w:hAnsi="Book Antiqua" w:cs="Google Sans Text"/>
          <w:color w:val="1B1C1D"/>
          <w:sz w:val="24"/>
          <w:szCs w:val="24"/>
        </w:rPr>
        <w:t>menetapkan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pria</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menikah</w:t>
      </w:r>
      <w:proofErr w:type="spellEnd"/>
      <w:r w:rsidRPr="0071374E">
        <w:rPr>
          <w:rFonts w:ascii="Book Antiqua" w:eastAsia="Google Sans Text" w:hAnsi="Book Antiqua" w:cs="Google Sans Text"/>
          <w:color w:val="1B1C1D"/>
          <w:sz w:val="24"/>
          <w:szCs w:val="24"/>
        </w:rPr>
        <w:t xml:space="preserve"> pada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minimal 15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sementara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wanita</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menikah</w:t>
      </w:r>
      <w:proofErr w:type="spellEnd"/>
      <w:r w:rsidRPr="0071374E">
        <w:rPr>
          <w:rFonts w:ascii="Book Antiqua" w:eastAsia="Google Sans Text" w:hAnsi="Book Antiqua" w:cs="Google Sans Text"/>
          <w:color w:val="1B1C1D"/>
          <w:sz w:val="24"/>
          <w:szCs w:val="24"/>
        </w:rPr>
        <w:t xml:space="preserve"> pada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pubertas</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dianggap</w:t>
      </w:r>
      <w:proofErr w:type="spellEnd"/>
      <w:r w:rsidRPr="0071374E">
        <w:rPr>
          <w:rFonts w:ascii="Book Antiqua" w:eastAsia="Google Sans Text" w:hAnsi="Book Antiqua" w:cs="Google Sans Text"/>
          <w:color w:val="1B1C1D"/>
          <w:sz w:val="24"/>
          <w:szCs w:val="24"/>
        </w:rPr>
        <w:t xml:space="preserve"> 15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Namun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r w:rsidRPr="0071374E">
        <w:rPr>
          <w:rFonts w:ascii="Book Antiqua" w:eastAsia="Google Sans Text" w:hAnsi="Book Antiqua" w:cs="Google Sans Text"/>
          <w:color w:val="1B1C1D"/>
          <w:sz w:val="24"/>
          <w:szCs w:val="24"/>
        </w:rPr>
        <w:lastRenderedPageBreak/>
        <w:t xml:space="preserve">di </w:t>
      </w:r>
      <w:proofErr w:type="spellStart"/>
      <w:r w:rsidRPr="0071374E">
        <w:rPr>
          <w:rFonts w:ascii="Book Antiqua" w:eastAsia="Google Sans Text" w:hAnsi="Book Antiqua" w:cs="Google Sans Text"/>
          <w:color w:val="1B1C1D"/>
          <w:sz w:val="24"/>
          <w:szCs w:val="24"/>
        </w:rPr>
        <w:t>bawah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18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umumnya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memerlukan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persetujuan</w:t>
      </w:r>
      <w:proofErr w:type="spellEnd"/>
      <w:r w:rsidR="00997E69"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i/>
          <w:color w:val="1B1C1D"/>
          <w:sz w:val="24"/>
          <w:szCs w:val="24"/>
        </w:rPr>
        <w:t>wali</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persetujuan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Syariah. </w:t>
      </w:r>
      <w:proofErr w:type="spellStart"/>
      <w:r w:rsidRPr="0071374E">
        <w:rPr>
          <w:rFonts w:ascii="Book Antiqua" w:eastAsia="Google Sans Text" w:hAnsi="Book Antiqua" w:cs="Google Sans Text"/>
          <w:color w:val="1B1C1D"/>
          <w:sz w:val="24"/>
          <w:szCs w:val="24"/>
        </w:rPr>
        <w:t>Perbedaan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persyaratan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rendah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Muslim di </w:t>
      </w:r>
      <w:proofErr w:type="spellStart"/>
      <w:r w:rsidRPr="0071374E">
        <w:rPr>
          <w:rFonts w:ascii="Book Antiqua" w:eastAsia="Google Sans Text" w:hAnsi="Book Antiqua" w:cs="Google Sans Text"/>
          <w:color w:val="1B1C1D"/>
          <w:sz w:val="24"/>
          <w:szCs w:val="24"/>
        </w:rPr>
        <w:t>bawah</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tinggi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non-Muslim di </w:t>
      </w:r>
      <w:proofErr w:type="spellStart"/>
      <w:r w:rsidRPr="0071374E">
        <w:rPr>
          <w:rFonts w:ascii="Book Antiqua" w:eastAsia="Google Sans Text" w:hAnsi="Book Antiqua" w:cs="Google Sans Text"/>
          <w:color w:val="1B1C1D"/>
          <w:sz w:val="24"/>
          <w:szCs w:val="24"/>
        </w:rPr>
        <w:t>bawah</w:t>
      </w:r>
      <w:proofErr w:type="spellEnd"/>
      <w:r w:rsidRPr="0071374E">
        <w:rPr>
          <w:rFonts w:ascii="Book Antiqua" w:eastAsia="Google Sans Text" w:hAnsi="Book Antiqua" w:cs="Google Sans Text"/>
          <w:color w:val="1B1C1D"/>
          <w:sz w:val="24"/>
          <w:szCs w:val="24"/>
        </w:rPr>
        <w:t xml:space="preserve"> </w:t>
      </w:r>
      <w:r w:rsidRPr="0071374E">
        <w:rPr>
          <w:rFonts w:ascii="Book Antiqua" w:eastAsia="Google Sans Text" w:hAnsi="Book Antiqua" w:cs="Google Sans Text"/>
          <w:i/>
          <w:iCs/>
          <w:color w:val="1B1C1D"/>
          <w:sz w:val="24"/>
          <w:szCs w:val="24"/>
        </w:rPr>
        <w:t>Family Code</w:t>
      </w:r>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perdebatan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sedang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berlangsung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menyoroti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ketegangan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otonomi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budaya</w:t>
      </w:r>
      <w:proofErr w:type="spellEnd"/>
      <w:r w:rsidRPr="0071374E">
        <w:rPr>
          <w:rFonts w:ascii="Book Antiqua" w:eastAsia="Google Sans Text" w:hAnsi="Book Antiqua" w:cs="Google Sans Text"/>
          <w:color w:val="1B1C1D"/>
          <w:sz w:val="24"/>
          <w:szCs w:val="24"/>
        </w:rPr>
        <w:t xml:space="preserve">/agama dan </w:t>
      </w:r>
      <w:proofErr w:type="spellStart"/>
      <w:r w:rsidRPr="0071374E">
        <w:rPr>
          <w:rFonts w:ascii="Book Antiqua" w:eastAsia="Google Sans Text" w:hAnsi="Book Antiqua" w:cs="Google Sans Text"/>
          <w:color w:val="1B1C1D"/>
          <w:sz w:val="24"/>
          <w:szCs w:val="24"/>
        </w:rPr>
        <w:t>kekhawatiran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asasi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manusia</w:t>
      </w:r>
      <w:proofErr w:type="spellEnd"/>
      <w:r w:rsidRPr="0071374E">
        <w:rPr>
          <w:rFonts w:ascii="Book Antiqua" w:eastAsia="Google Sans Text" w:hAnsi="Book Antiqua" w:cs="Google Sans Text"/>
          <w:color w:val="1B1C1D"/>
          <w:sz w:val="24"/>
          <w:szCs w:val="24"/>
        </w:rPr>
        <w:t>/</w:t>
      </w:r>
      <w:proofErr w:type="spellStart"/>
      <w:r w:rsidRPr="0071374E">
        <w:rPr>
          <w:rFonts w:ascii="Book Antiqua" w:eastAsia="Google Sans Text" w:hAnsi="Book Antiqua" w:cs="Google Sans Text"/>
          <w:color w:val="1B1C1D"/>
          <w:sz w:val="24"/>
          <w:szCs w:val="24"/>
        </w:rPr>
        <w:t>perlindungan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negara </w:t>
      </w:r>
      <w:proofErr w:type="spellStart"/>
      <w:r w:rsidRPr="0071374E">
        <w:rPr>
          <w:rFonts w:ascii="Book Antiqua" w:eastAsia="Google Sans Text" w:hAnsi="Book Antiqua" w:cs="Google Sans Text"/>
          <w:color w:val="1B1C1D"/>
          <w:sz w:val="24"/>
          <w:szCs w:val="24"/>
        </w:rPr>
        <w:t>sekuler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Meskipun</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bertujuan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menghormati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tradisi</w:t>
      </w:r>
      <w:proofErr w:type="spellEnd"/>
      <w:r w:rsidRPr="0071374E">
        <w:rPr>
          <w:rFonts w:ascii="Book Antiqua" w:eastAsia="Google Sans Text" w:hAnsi="Book Antiqua" w:cs="Google Sans Text"/>
          <w:color w:val="1B1C1D"/>
          <w:sz w:val="24"/>
          <w:szCs w:val="24"/>
        </w:rPr>
        <w:t xml:space="preserve"> Muslim, batas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rendah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berdampak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berbahaya</w:t>
      </w:r>
      <w:proofErr w:type="spellEnd"/>
      <w:r w:rsidRPr="0071374E">
        <w:rPr>
          <w:rFonts w:ascii="Book Antiqua" w:eastAsia="Google Sans Text" w:hAnsi="Book Antiqua" w:cs="Google Sans Text"/>
          <w:color w:val="1B1C1D"/>
          <w:sz w:val="24"/>
          <w:szCs w:val="24"/>
        </w:rPr>
        <w:t xml:space="preserve">" pada </w:t>
      </w:r>
      <w:proofErr w:type="spellStart"/>
      <w:r w:rsidRPr="0071374E">
        <w:rPr>
          <w:rFonts w:ascii="Book Antiqua" w:eastAsia="Google Sans Text" w:hAnsi="Book Antiqua" w:cs="Google Sans Text"/>
          <w:color w:val="1B1C1D"/>
          <w:sz w:val="24"/>
          <w:szCs w:val="24"/>
        </w:rPr>
        <w:t>akses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perempuan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minoritas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terhadap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pendidikan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pekerjaan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kesejahteraan</w:t>
      </w:r>
      <w:proofErr w:type="spellEnd"/>
      <w:r w:rsidRPr="0071374E">
        <w:rPr>
          <w:rFonts w:ascii="Book Antiqua" w:eastAsia="Google Sans Text" w:hAnsi="Book Antiqua" w:cs="Google Sans Text"/>
          <w:color w:val="1B1C1D"/>
          <w:sz w:val="24"/>
          <w:szCs w:val="24"/>
        </w:rPr>
        <w:t xml:space="preserve">. Ini </w:t>
      </w:r>
      <w:proofErr w:type="spellStart"/>
      <w:r w:rsidRPr="0071374E">
        <w:rPr>
          <w:rFonts w:ascii="Book Antiqua" w:eastAsia="Google Sans Text" w:hAnsi="Book Antiqua" w:cs="Google Sans Text"/>
          <w:color w:val="1B1C1D"/>
          <w:sz w:val="24"/>
          <w:szCs w:val="24"/>
        </w:rPr>
        <w:t>menunjukkan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tantangan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sistemik</w:t>
      </w:r>
      <w:proofErr w:type="spellEnd"/>
      <w:r w:rsidRPr="0071374E">
        <w:rPr>
          <w:rFonts w:ascii="Book Antiqua" w:eastAsia="Google Sans Text" w:hAnsi="Book Antiqua" w:cs="Google Sans Text"/>
          <w:color w:val="1B1C1D"/>
          <w:sz w:val="24"/>
          <w:szCs w:val="24"/>
        </w:rPr>
        <w:t xml:space="preserve"> di mana </w:t>
      </w:r>
      <w:proofErr w:type="spellStart"/>
      <w:r w:rsidRPr="0071374E">
        <w:rPr>
          <w:rFonts w:ascii="Book Antiqua" w:eastAsia="Google Sans Text" w:hAnsi="Book Antiqua" w:cs="Google Sans Text"/>
          <w:color w:val="1B1C1D"/>
          <w:sz w:val="24"/>
          <w:szCs w:val="24"/>
        </w:rPr>
        <w:t>pluralisme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dimaksudkan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pelestarian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budaya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sengaja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melanggengkan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dianggap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merugikan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kelompok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rentan</w:t>
      </w:r>
      <w:proofErr w:type="spellEnd"/>
      <w:r w:rsidRPr="0071374E">
        <w:rPr>
          <w:rFonts w:ascii="Book Antiqua" w:eastAsia="Google Sans Text" w:hAnsi="Book Antiqua" w:cs="Google Sans Text"/>
          <w:color w:val="1B1C1D"/>
          <w:sz w:val="24"/>
          <w:szCs w:val="24"/>
        </w:rPr>
        <w:t xml:space="preserve">. Adanya </w:t>
      </w:r>
      <w:proofErr w:type="spellStart"/>
      <w:r w:rsidRPr="0071374E">
        <w:rPr>
          <w:rFonts w:ascii="Book Antiqua" w:eastAsia="Google Sans Text" w:hAnsi="Book Antiqua" w:cs="Google Sans Text"/>
          <w:color w:val="1B1C1D"/>
          <w:sz w:val="24"/>
          <w:szCs w:val="24"/>
        </w:rPr>
        <w:t>seruan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hakim Syariah dan </w:t>
      </w:r>
      <w:proofErr w:type="spellStart"/>
      <w:r w:rsidRPr="0071374E">
        <w:rPr>
          <w:rFonts w:ascii="Book Antiqua" w:eastAsia="Google Sans Text" w:hAnsi="Book Antiqua" w:cs="Google Sans Text"/>
          <w:color w:val="1B1C1D"/>
          <w:sz w:val="24"/>
          <w:szCs w:val="24"/>
        </w:rPr>
        <w:t>kelompok</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progresif</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menaikkan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beberapa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pemimpin</w:t>
      </w:r>
      <w:proofErr w:type="spellEnd"/>
      <w:r w:rsidRPr="0071374E">
        <w:rPr>
          <w:rFonts w:ascii="Book Antiqua" w:eastAsia="Google Sans Text" w:hAnsi="Book Antiqua" w:cs="Google Sans Text"/>
          <w:color w:val="1B1C1D"/>
          <w:sz w:val="24"/>
          <w:szCs w:val="24"/>
        </w:rPr>
        <w:t xml:space="preserve"> agama </w:t>
      </w:r>
      <w:proofErr w:type="spellStart"/>
      <w:r w:rsidRPr="0071374E">
        <w:rPr>
          <w:rFonts w:ascii="Book Antiqua" w:eastAsia="Google Sans Text" w:hAnsi="Book Antiqua" w:cs="Google Sans Text"/>
          <w:color w:val="1B1C1D"/>
          <w:sz w:val="24"/>
          <w:szCs w:val="24"/>
        </w:rPr>
        <w:t>menganjurkan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usia</w:t>
      </w:r>
      <w:proofErr w:type="spellEnd"/>
      <w:r w:rsidRPr="0071374E">
        <w:rPr>
          <w:rFonts w:ascii="Book Antiqua" w:eastAsia="Google Sans Text" w:hAnsi="Book Antiqua" w:cs="Google Sans Text"/>
          <w:color w:val="1B1C1D"/>
          <w:sz w:val="24"/>
          <w:szCs w:val="24"/>
        </w:rPr>
        <w:t xml:space="preserve"> 20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pria</w:t>
      </w:r>
      <w:proofErr w:type="spellEnd"/>
      <w:r w:rsidRPr="0071374E">
        <w:rPr>
          <w:rFonts w:ascii="Book Antiqua" w:eastAsia="Google Sans Text" w:hAnsi="Book Antiqua" w:cs="Google Sans Text"/>
          <w:color w:val="1B1C1D"/>
          <w:sz w:val="24"/>
          <w:szCs w:val="24"/>
        </w:rPr>
        <w:t xml:space="preserve"> dan 18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wanita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menunjukkan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adanya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tren</w:t>
      </w:r>
      <w:proofErr w:type="spellEnd"/>
      <w:r w:rsidRPr="0071374E">
        <w:rPr>
          <w:rFonts w:ascii="Book Antiqua" w:eastAsia="Google Sans Text" w:hAnsi="Book Antiqua" w:cs="Google Sans Text"/>
          <w:color w:val="1B1C1D"/>
          <w:sz w:val="24"/>
          <w:szCs w:val="24"/>
        </w:rPr>
        <w:t xml:space="preserve"> internal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komunitas</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mereformasi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ketentuan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mencerminkan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upaya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menyeimbangkan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tradisi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perlindungan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hak-hak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anak</w:t>
      </w:r>
      <w:proofErr w:type="spellEnd"/>
      <w:r w:rsidRPr="0071374E">
        <w:rPr>
          <w:rFonts w:ascii="Book Antiqua" w:eastAsia="Google Sans Text" w:hAnsi="Book Antiqua" w:cs="Google Sans Text"/>
          <w:color w:val="1B1C1D"/>
          <w:sz w:val="24"/>
          <w:szCs w:val="24"/>
        </w:rPr>
        <w:t>.</w:t>
      </w:r>
      <w:r w:rsidR="00473ACC" w:rsidRPr="0071374E">
        <w:rPr>
          <w:rStyle w:val="FootnoteReference"/>
          <w:rFonts w:ascii="Book Antiqua" w:eastAsia="Google Sans Text" w:hAnsi="Book Antiqua" w:cs="Google Sans Text"/>
          <w:color w:val="1B1C1D"/>
          <w:sz w:val="24"/>
          <w:szCs w:val="24"/>
        </w:rPr>
        <w:footnoteReference w:id="18"/>
      </w:r>
    </w:p>
    <w:p w14:paraId="77B2C5A5" w14:textId="2A076082"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terlarang</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bawah</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mencakup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hubungan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konsanguinitas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hubungan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semenda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afinitas</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hubungan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persusuan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derajat</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ditentukan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pencatatan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meskipun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izin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menikah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umumnya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diperlukan</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memberikan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pengecualian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tertentu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Akta</w:t>
      </w:r>
      <w:proofErr w:type="spellEnd"/>
      <w:r w:rsidRPr="0071374E">
        <w:rPr>
          <w:rFonts w:ascii="Book Antiqua" w:eastAsia="Google Sans Text" w:hAnsi="Book Antiqua" w:cs="Google Sans Text"/>
          <w:color w:val="1B1C1D"/>
          <w:sz w:val="24"/>
          <w:szCs w:val="24"/>
        </w:rPr>
        <w:t xml:space="preserve"> nikah </w:t>
      </w:r>
      <w:proofErr w:type="spellStart"/>
      <w:r w:rsidRPr="0071374E">
        <w:rPr>
          <w:rFonts w:ascii="Book Antiqua" w:eastAsia="Google Sans Text" w:hAnsi="Book Antiqua" w:cs="Google Sans Text"/>
          <w:color w:val="1B1C1D"/>
          <w:sz w:val="24"/>
          <w:szCs w:val="24"/>
        </w:rPr>
        <w:t>harus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diserahkan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Pencatat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Sipil</w:t>
      </w:r>
      <w:proofErr w:type="spellEnd"/>
      <w:r w:rsidRPr="0071374E">
        <w:rPr>
          <w:rFonts w:ascii="Book Antiqua" w:eastAsia="Google Sans Text" w:hAnsi="Book Antiqua" w:cs="Google Sans Text"/>
          <w:color w:val="1B1C1D"/>
          <w:sz w:val="24"/>
          <w:szCs w:val="24"/>
        </w:rPr>
        <w:t xml:space="preserve"> Lokal </w:t>
      </w:r>
      <w:proofErr w:type="spellStart"/>
      <w:r w:rsidRPr="0071374E">
        <w:rPr>
          <w:rFonts w:ascii="Book Antiqua" w:eastAsia="Google Sans Text" w:hAnsi="Book Antiqua" w:cs="Google Sans Text"/>
          <w:color w:val="1B1C1D"/>
          <w:sz w:val="24"/>
          <w:szCs w:val="24"/>
        </w:rPr>
        <w:t>atau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Panitera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Sirkuit</w:t>
      </w:r>
      <w:proofErr w:type="spellEnd"/>
      <w:r w:rsidRPr="0071374E">
        <w:rPr>
          <w:rFonts w:ascii="Book Antiqua" w:eastAsia="Google Sans Text" w:hAnsi="Book Antiqua" w:cs="Google Sans Text"/>
          <w:color w:val="1B1C1D"/>
          <w:sz w:val="24"/>
          <w:szCs w:val="24"/>
        </w:rPr>
        <w:t xml:space="preserve"> Syariah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pencatatan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resmi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Penting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dicatat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kegagalan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mencatat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serta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merta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membatalkan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jika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semua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syarat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esensial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terpenuhi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tetapi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menyebabkan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komplikasi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pembuktian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keberadaan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keabsahan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w:t>
      </w:r>
    </w:p>
    <w:p w14:paraId="77B2C5A7" w14:textId="77777777" w:rsidR="00976448" w:rsidRPr="0071374E" w:rsidRDefault="008F6ACE" w:rsidP="00997E69">
      <w:pPr>
        <w:rPr>
          <w:rFonts w:ascii="Book Antiqua" w:hAnsi="Book Antiqua"/>
          <w:b/>
          <w:bCs/>
          <w:sz w:val="24"/>
          <w:szCs w:val="24"/>
        </w:rPr>
      </w:pPr>
      <w:proofErr w:type="spellStart"/>
      <w:r w:rsidRPr="0071374E">
        <w:rPr>
          <w:rFonts w:ascii="Book Antiqua" w:hAnsi="Book Antiqua"/>
          <w:b/>
          <w:bCs/>
          <w:sz w:val="24"/>
          <w:szCs w:val="24"/>
        </w:rPr>
        <w:t>Poligami</w:t>
      </w:r>
      <w:proofErr w:type="spellEnd"/>
      <w:r w:rsidRPr="0071374E">
        <w:rPr>
          <w:rFonts w:ascii="Book Antiqua" w:hAnsi="Book Antiqua"/>
          <w:b/>
          <w:bCs/>
          <w:sz w:val="24"/>
          <w:szCs w:val="24"/>
        </w:rPr>
        <w:t xml:space="preserve">: </w:t>
      </w:r>
      <w:proofErr w:type="spellStart"/>
      <w:r w:rsidRPr="0071374E">
        <w:rPr>
          <w:rFonts w:ascii="Book Antiqua" w:hAnsi="Book Antiqua"/>
          <w:b/>
          <w:bCs/>
          <w:sz w:val="24"/>
          <w:szCs w:val="24"/>
        </w:rPr>
        <w:t>Ketentuan</w:t>
      </w:r>
      <w:proofErr w:type="spellEnd"/>
      <w:r w:rsidRPr="0071374E">
        <w:rPr>
          <w:rFonts w:ascii="Book Antiqua" w:hAnsi="Book Antiqua"/>
          <w:b/>
          <w:bCs/>
          <w:sz w:val="24"/>
          <w:szCs w:val="24"/>
        </w:rPr>
        <w:t xml:space="preserve">, Batasan, dan </w:t>
      </w:r>
      <w:proofErr w:type="spellStart"/>
      <w:r w:rsidRPr="0071374E">
        <w:rPr>
          <w:rFonts w:ascii="Book Antiqua" w:hAnsi="Book Antiqua"/>
          <w:b/>
          <w:bCs/>
          <w:sz w:val="24"/>
          <w:szCs w:val="24"/>
        </w:rPr>
        <w:t>Persyaratan</w:t>
      </w:r>
      <w:proofErr w:type="spellEnd"/>
    </w:p>
    <w:p w14:paraId="77B2C5A9" w14:textId="04AB744D"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r w:rsidRPr="0071374E">
        <w:rPr>
          <w:rFonts w:ascii="Book Antiqua" w:eastAsia="Google Sans Text" w:hAnsi="Book Antiqua" w:cs="Google Sans Text"/>
          <w:color w:val="1B1C1D"/>
          <w:sz w:val="24"/>
          <w:szCs w:val="24"/>
        </w:rPr>
        <w:t xml:space="preserve">PD 1083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poligami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bagi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pria</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mengizinkan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mereka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hingga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empat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bersamaan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Namun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pengakuan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tanpa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syarat</w:t>
      </w:r>
      <w:proofErr w:type="spellEnd"/>
      <w:r w:rsidRPr="0071374E">
        <w:rPr>
          <w:rFonts w:ascii="Book Antiqua" w:eastAsia="Google Sans Text" w:hAnsi="Book Antiqua" w:cs="Google Sans Text"/>
          <w:color w:val="1B1C1D"/>
          <w:sz w:val="24"/>
          <w:szCs w:val="24"/>
        </w:rPr>
        <w:t xml:space="preserve">. Kode </w:t>
      </w:r>
      <w:proofErr w:type="spellStart"/>
      <w:r w:rsidRPr="0071374E">
        <w:rPr>
          <w:rFonts w:ascii="Book Antiqua" w:eastAsia="Google Sans Text" w:hAnsi="Book Antiqua" w:cs="Google Sans Text"/>
          <w:color w:val="1B1C1D"/>
          <w:sz w:val="24"/>
          <w:szCs w:val="24"/>
        </w:rPr>
        <w:t>tersebut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tegas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menyatakan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seorang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pria</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hanya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satu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jika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mampu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memperlakukan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mereka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kesetaraan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perlakuan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adil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sebagaimana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diwajibkan</w:t>
      </w:r>
      <w:proofErr w:type="spellEnd"/>
      <w:r w:rsidRPr="0071374E">
        <w:rPr>
          <w:rFonts w:ascii="Book Antiqua" w:eastAsia="Google Sans Text" w:hAnsi="Book Antiqua" w:cs="Google Sans Text"/>
          <w:color w:val="1B1C1D"/>
          <w:sz w:val="24"/>
          <w:szCs w:val="24"/>
        </w:rPr>
        <w:t xml:space="preserve"> oleh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Islam.</w:t>
      </w:r>
      <w:r w:rsidR="00B27F25" w:rsidRPr="0071374E">
        <w:rPr>
          <w:rStyle w:val="FootnoteReference"/>
          <w:rFonts w:ascii="Book Antiqua" w:eastAsia="Google Sans Text" w:hAnsi="Book Antiqua" w:cs="Google Sans Text"/>
          <w:color w:val="1B1C1D"/>
          <w:sz w:val="24"/>
          <w:szCs w:val="24"/>
        </w:rPr>
        <w:footnoteReference w:id="19"/>
      </w:r>
    </w:p>
    <w:p w14:paraId="77B2C5AA" w14:textId="38811D66"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proofErr w:type="spellStart"/>
      <w:r w:rsidRPr="0071374E">
        <w:rPr>
          <w:rFonts w:ascii="Book Antiqua" w:eastAsia="Google Sans Text" w:hAnsi="Book Antiqua" w:cs="Google Sans Text"/>
          <w:color w:val="1B1C1D"/>
          <w:sz w:val="24"/>
          <w:szCs w:val="24"/>
        </w:rPr>
        <w:lastRenderedPageBreak/>
        <w:t>Persetujuan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Syariah </w:t>
      </w:r>
      <w:proofErr w:type="spellStart"/>
      <w:r w:rsidRPr="0071374E">
        <w:rPr>
          <w:rFonts w:ascii="Book Antiqua" w:eastAsia="Google Sans Text" w:hAnsi="Book Antiqua" w:cs="Google Sans Text"/>
          <w:color w:val="1B1C1D"/>
          <w:sz w:val="24"/>
          <w:szCs w:val="24"/>
        </w:rPr>
        <w:t>mungkin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diperlukan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berikutnya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terutama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jika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keberatan</w:t>
      </w:r>
      <w:proofErr w:type="spellEnd"/>
      <w:r w:rsidRPr="0071374E">
        <w:rPr>
          <w:rFonts w:ascii="Book Antiqua" w:eastAsia="Google Sans Text" w:hAnsi="Book Antiqua" w:cs="Google Sans Text"/>
          <w:color w:val="1B1C1D"/>
          <w:sz w:val="24"/>
          <w:szCs w:val="24"/>
        </w:rPr>
        <w:t xml:space="preserve">. Suami juga </w:t>
      </w:r>
      <w:proofErr w:type="spellStart"/>
      <w:r w:rsidRPr="0071374E">
        <w:rPr>
          <w:rFonts w:ascii="Book Antiqua" w:eastAsia="Google Sans Text" w:hAnsi="Book Antiqua" w:cs="Google Sans Text"/>
          <w:color w:val="1B1C1D"/>
          <w:sz w:val="24"/>
          <w:szCs w:val="24"/>
        </w:rPr>
        <w:t>harus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menunjukkan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kapasitas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finansial</w:t>
      </w:r>
      <w:proofErr w:type="spellEnd"/>
      <w:r w:rsidRPr="0071374E">
        <w:rPr>
          <w:rFonts w:ascii="Book Antiqua" w:eastAsia="Google Sans Text" w:hAnsi="Book Antiqua" w:cs="Google Sans Text"/>
          <w:color w:val="1B1C1D"/>
          <w:sz w:val="24"/>
          <w:szCs w:val="24"/>
        </w:rPr>
        <w:t xml:space="preserve">, moral, dan </w:t>
      </w:r>
      <w:proofErr w:type="spellStart"/>
      <w:r w:rsidRPr="0071374E">
        <w:rPr>
          <w:rFonts w:ascii="Book Antiqua" w:eastAsia="Google Sans Text" w:hAnsi="Book Antiqua" w:cs="Google Sans Text"/>
          <w:color w:val="1B1C1D"/>
          <w:sz w:val="24"/>
          <w:szCs w:val="24"/>
        </w:rPr>
        <w:t>emosional</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memenuhi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kewajiban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terhadap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banyak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Meskipun</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eksplisit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mewajibkan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persetujuan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menganjurkan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transparansi</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keadilan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mencakup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pemberitahuan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kepada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ada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sebelum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menikah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lagi</w:t>
      </w:r>
      <w:proofErr w:type="spellEnd"/>
      <w:r w:rsidRPr="0071374E">
        <w:rPr>
          <w:rFonts w:ascii="Book Antiqua" w:eastAsia="Google Sans Text" w:hAnsi="Book Antiqua" w:cs="Google Sans Text"/>
          <w:color w:val="1B1C1D"/>
          <w:sz w:val="24"/>
          <w:szCs w:val="24"/>
        </w:rPr>
        <w:t>.</w:t>
      </w:r>
      <w:r w:rsidR="00424FE6" w:rsidRPr="0071374E">
        <w:rPr>
          <w:rStyle w:val="FootnoteReference"/>
          <w:rFonts w:ascii="Book Antiqua" w:eastAsia="Google Sans Text" w:hAnsi="Book Antiqua" w:cs="Google Sans Text"/>
          <w:color w:val="1B1C1D"/>
          <w:sz w:val="24"/>
          <w:szCs w:val="24"/>
        </w:rPr>
        <w:footnoteReference w:id="20"/>
      </w:r>
    </w:p>
    <w:p w14:paraId="77B2C5AB" w14:textId="4A8079F2"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proofErr w:type="spellStart"/>
      <w:r w:rsidRPr="0071374E">
        <w:rPr>
          <w:rFonts w:ascii="Book Antiqua" w:eastAsia="Google Sans Text" w:hAnsi="Book Antiqua" w:cs="Google Sans Text"/>
          <w:color w:val="1B1C1D"/>
          <w:sz w:val="24"/>
          <w:szCs w:val="24"/>
        </w:rPr>
        <w:t>Pengakuan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poligami</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bawah</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meskipun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menjunjung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tinggi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tradisi</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menciptakan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perbedaan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signifikan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prinsip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monogami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diatur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Family Code </w:t>
      </w:r>
      <w:proofErr w:type="spellStart"/>
      <w:r w:rsidRPr="0071374E">
        <w:rPr>
          <w:rFonts w:ascii="Book Antiqua" w:eastAsia="Google Sans Text" w:hAnsi="Book Antiqua" w:cs="Google Sans Text"/>
          <w:color w:val="1B1C1D"/>
          <w:sz w:val="24"/>
          <w:szCs w:val="24"/>
        </w:rPr>
        <w:t>nasional</w:t>
      </w:r>
      <w:proofErr w:type="spellEnd"/>
      <w:r w:rsidRPr="0071374E">
        <w:rPr>
          <w:rFonts w:ascii="Book Antiqua" w:eastAsia="Google Sans Text" w:hAnsi="Book Antiqua" w:cs="Google Sans Text"/>
          <w:color w:val="1B1C1D"/>
          <w:sz w:val="24"/>
          <w:szCs w:val="24"/>
        </w:rPr>
        <w:t xml:space="preserve">. Bagi non-Muslim, </w:t>
      </w:r>
      <w:proofErr w:type="spellStart"/>
      <w:r w:rsidRPr="0071374E">
        <w:rPr>
          <w:rFonts w:ascii="Book Antiqua" w:eastAsia="Google Sans Text" w:hAnsi="Book Antiqua" w:cs="Google Sans Text"/>
          <w:color w:val="1B1C1D"/>
          <w:sz w:val="24"/>
          <w:szCs w:val="24"/>
        </w:rPr>
        <w:t>poligami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diakui</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dianggap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bigami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merupakan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pelanggaran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pidana</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bawah</w:t>
      </w:r>
      <w:proofErr w:type="spellEnd"/>
      <w:r w:rsidRPr="0071374E">
        <w:rPr>
          <w:rFonts w:ascii="Book Antiqua" w:eastAsia="Google Sans Text" w:hAnsi="Book Antiqua" w:cs="Google Sans Text"/>
          <w:color w:val="1B1C1D"/>
          <w:sz w:val="24"/>
          <w:szCs w:val="24"/>
        </w:rPr>
        <w:t xml:space="preserve"> Revised Penal Code.</w:t>
      </w:r>
      <w:r w:rsidR="00EC02C0" w:rsidRPr="0071374E">
        <w:rPr>
          <w:rStyle w:val="FootnoteReference"/>
          <w:rFonts w:ascii="Book Antiqua" w:eastAsia="Google Sans Text" w:hAnsi="Book Antiqua" w:cs="Google Sans Text"/>
          <w:color w:val="1B1C1D"/>
          <w:sz w:val="24"/>
          <w:szCs w:val="24"/>
        </w:rPr>
        <w:footnoteReference w:id="21"/>
      </w:r>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Namun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seorang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pria</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didakwa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bigami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jika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menikah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lagi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tanpa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izin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Syariah, </w:t>
      </w:r>
      <w:proofErr w:type="spellStart"/>
      <w:r w:rsidRPr="0071374E">
        <w:rPr>
          <w:rFonts w:ascii="Book Antiqua" w:eastAsia="Google Sans Text" w:hAnsi="Book Antiqua" w:cs="Google Sans Text"/>
          <w:color w:val="1B1C1D"/>
          <w:sz w:val="24"/>
          <w:szCs w:val="24"/>
        </w:rPr>
        <w:t>menunjukkan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bahwa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tetap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tunduk</w:t>
      </w:r>
      <w:proofErr w:type="spellEnd"/>
      <w:r w:rsidRPr="0071374E">
        <w:rPr>
          <w:rFonts w:ascii="Book Antiqua" w:eastAsia="Google Sans Text" w:hAnsi="Book Antiqua" w:cs="Google Sans Text"/>
          <w:color w:val="1B1C1D"/>
          <w:sz w:val="24"/>
          <w:szCs w:val="24"/>
        </w:rPr>
        <w:t xml:space="preserve"> pada </w:t>
      </w:r>
      <w:proofErr w:type="spellStart"/>
      <w:r w:rsidRPr="0071374E">
        <w:rPr>
          <w:rFonts w:ascii="Book Antiqua" w:eastAsia="Google Sans Text" w:hAnsi="Book Antiqua" w:cs="Google Sans Text"/>
          <w:color w:val="1B1C1D"/>
          <w:sz w:val="24"/>
          <w:szCs w:val="24"/>
        </w:rPr>
        <w:t>pengawasan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w:t>
      </w:r>
    </w:p>
    <w:p w14:paraId="11680A1E" w14:textId="65B43C96" w:rsidR="004B2B4D" w:rsidRPr="0071374E" w:rsidRDefault="008F6ACE" w:rsidP="00ED19F3">
      <w:pPr>
        <w:pBdr>
          <w:top w:val="nil"/>
          <w:left w:val="nil"/>
          <w:bottom w:val="nil"/>
          <w:right w:val="nil"/>
          <w:between w:val="nil"/>
        </w:pBdr>
        <w:spacing w:after="240"/>
        <w:jc w:val="both"/>
        <w:rPr>
          <w:rFonts w:ascii="Book Antiqua" w:eastAsia="Google Sans Text" w:hAnsi="Book Antiqua" w:cs="Google Sans Text"/>
          <w:color w:val="1B1C1D"/>
          <w:sz w:val="24"/>
          <w:szCs w:val="24"/>
        </w:rPr>
      </w:pPr>
      <w:proofErr w:type="spellStart"/>
      <w:r w:rsidRPr="0071374E">
        <w:rPr>
          <w:rFonts w:ascii="Book Antiqua" w:eastAsia="Google Sans Text" w:hAnsi="Book Antiqua" w:cs="Google Sans Text"/>
          <w:color w:val="1B1C1D"/>
          <w:sz w:val="24"/>
          <w:szCs w:val="24"/>
        </w:rPr>
        <w:t>Pengaturan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poligami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menyoroti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pluralisme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melekat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sistem</w:t>
      </w:r>
      <w:proofErr w:type="spellEnd"/>
      <w:r w:rsidRPr="0071374E">
        <w:rPr>
          <w:rFonts w:ascii="Book Antiqua" w:eastAsia="Google Sans Text" w:hAnsi="Book Antiqua" w:cs="Google Sans Text"/>
          <w:color w:val="1B1C1D"/>
          <w:sz w:val="24"/>
          <w:szCs w:val="24"/>
        </w:rPr>
        <w:t xml:space="preserve"> Filipina </w:t>
      </w:r>
      <w:proofErr w:type="spellStart"/>
      <w:r w:rsidRPr="0071374E">
        <w:rPr>
          <w:rFonts w:ascii="Book Antiqua" w:eastAsia="Google Sans Text" w:hAnsi="Book Antiqua" w:cs="Google Sans Text"/>
          <w:color w:val="1B1C1D"/>
          <w:sz w:val="24"/>
          <w:szCs w:val="24"/>
        </w:rPr>
        <w:t>tetapi</w:t>
      </w:r>
      <w:proofErr w:type="spellEnd"/>
      <w:r w:rsidRPr="0071374E">
        <w:rPr>
          <w:rFonts w:ascii="Book Antiqua" w:eastAsia="Google Sans Text" w:hAnsi="Book Antiqua" w:cs="Google Sans Text"/>
          <w:color w:val="1B1C1D"/>
          <w:sz w:val="24"/>
          <w:szCs w:val="24"/>
        </w:rPr>
        <w:t xml:space="preserve"> juga </w:t>
      </w:r>
      <w:proofErr w:type="spellStart"/>
      <w:r w:rsidRPr="0071374E">
        <w:rPr>
          <w:rFonts w:ascii="Book Antiqua" w:eastAsia="Google Sans Text" w:hAnsi="Book Antiqua" w:cs="Google Sans Text"/>
          <w:color w:val="1B1C1D"/>
          <w:sz w:val="24"/>
          <w:szCs w:val="24"/>
        </w:rPr>
        <w:t>menimbulkan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pertanyaan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tentang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kesetaraan</w:t>
      </w:r>
      <w:proofErr w:type="spellEnd"/>
      <w:r w:rsidRPr="0071374E">
        <w:rPr>
          <w:rFonts w:ascii="Book Antiqua" w:eastAsia="Google Sans Text" w:hAnsi="Book Antiqua" w:cs="Google Sans Text"/>
          <w:color w:val="1B1C1D"/>
          <w:sz w:val="24"/>
          <w:szCs w:val="24"/>
        </w:rPr>
        <w:t xml:space="preserve"> gender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terutama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mengingat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tantangan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memastikan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kesetaraan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perlakuan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adil</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banyak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Meskipun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menekankan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penerapannya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praktik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bervariasi</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menimbulkan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kompleksitas</w:t>
      </w:r>
      <w:proofErr w:type="spellEnd"/>
      <w:r w:rsidRPr="0071374E">
        <w:rPr>
          <w:rFonts w:ascii="Book Antiqua" w:eastAsia="Google Sans Text" w:hAnsi="Book Antiqua" w:cs="Google Sans Text"/>
          <w:color w:val="1B1C1D"/>
          <w:sz w:val="24"/>
          <w:szCs w:val="24"/>
        </w:rPr>
        <w:t>.</w:t>
      </w:r>
    </w:p>
    <w:p w14:paraId="77B2C5AE" w14:textId="77777777" w:rsidR="00976448" w:rsidRPr="0071374E" w:rsidRDefault="008F6ACE" w:rsidP="004B2B4D">
      <w:pPr>
        <w:rPr>
          <w:rFonts w:ascii="Book Antiqua" w:hAnsi="Book Antiqua"/>
          <w:b/>
          <w:bCs/>
          <w:sz w:val="24"/>
          <w:szCs w:val="24"/>
        </w:rPr>
      </w:pPr>
      <w:proofErr w:type="spellStart"/>
      <w:r w:rsidRPr="0071374E">
        <w:rPr>
          <w:rFonts w:ascii="Book Antiqua" w:hAnsi="Book Antiqua"/>
          <w:b/>
          <w:bCs/>
          <w:sz w:val="24"/>
          <w:szCs w:val="24"/>
        </w:rPr>
        <w:t>Perceraian</w:t>
      </w:r>
      <w:proofErr w:type="spellEnd"/>
    </w:p>
    <w:p w14:paraId="77B2C5B0" w14:textId="6DAD09C2"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rPr>
      </w:pPr>
      <w:r w:rsidRPr="0071374E">
        <w:rPr>
          <w:rFonts w:ascii="Book Antiqua" w:eastAsia="Google Sans Text" w:hAnsi="Book Antiqua" w:cs="Google Sans Text"/>
          <w:color w:val="1B1C1D"/>
          <w:sz w:val="24"/>
          <w:szCs w:val="24"/>
        </w:rPr>
        <w:t xml:space="preserve">Tidak </w:t>
      </w:r>
      <w:proofErr w:type="spellStart"/>
      <w:r w:rsidRPr="0071374E">
        <w:rPr>
          <w:rFonts w:ascii="Book Antiqua" w:eastAsia="Google Sans Text" w:hAnsi="Book Antiqua" w:cs="Google Sans Text"/>
          <w:color w:val="1B1C1D"/>
          <w:sz w:val="24"/>
          <w:szCs w:val="24"/>
        </w:rPr>
        <w:t>seperti</w:t>
      </w:r>
      <w:proofErr w:type="spellEnd"/>
      <w:r w:rsidRPr="0071374E">
        <w:rPr>
          <w:rFonts w:ascii="Book Antiqua" w:eastAsia="Google Sans Text" w:hAnsi="Book Antiqua" w:cs="Google Sans Text"/>
          <w:color w:val="1B1C1D"/>
          <w:sz w:val="24"/>
          <w:szCs w:val="24"/>
        </w:rPr>
        <w:t xml:space="preserve"> Family Code Filipina yang </w:t>
      </w:r>
      <w:proofErr w:type="spellStart"/>
      <w:r w:rsidRPr="0071374E">
        <w:rPr>
          <w:rFonts w:ascii="Book Antiqua" w:eastAsia="Google Sans Text" w:hAnsi="Book Antiqua" w:cs="Google Sans Text"/>
          <w:color w:val="1B1C1D"/>
          <w:sz w:val="24"/>
          <w:szCs w:val="24"/>
        </w:rPr>
        <w:t>umumnya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perceraian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bagi</w:t>
      </w:r>
      <w:proofErr w:type="spellEnd"/>
      <w:r w:rsidRPr="0071374E">
        <w:rPr>
          <w:rFonts w:ascii="Book Antiqua" w:eastAsia="Google Sans Text" w:hAnsi="Book Antiqua" w:cs="Google Sans Text"/>
          <w:color w:val="1B1C1D"/>
          <w:sz w:val="24"/>
          <w:szCs w:val="24"/>
        </w:rPr>
        <w:t xml:space="preserve"> non-Muslim, PD 1083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eksplisit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mengizinkan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perceraian</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kalangan</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mengakui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bentuk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pembubaran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sesuai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Perceraian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non-Muslim dan Muslim juga </w:t>
      </w:r>
      <w:proofErr w:type="spellStart"/>
      <w:r w:rsidRPr="0071374E">
        <w:rPr>
          <w:rFonts w:ascii="Book Antiqua" w:eastAsia="Google Sans Text" w:hAnsi="Book Antiqua" w:cs="Google Sans Text"/>
          <w:color w:val="1B1C1D"/>
          <w:sz w:val="24"/>
          <w:szCs w:val="24"/>
        </w:rPr>
        <w:t>diakui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seperti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ditegaskan</w:t>
      </w:r>
      <w:proofErr w:type="spellEnd"/>
      <w:r w:rsidRPr="0071374E">
        <w:rPr>
          <w:rFonts w:ascii="Book Antiqua" w:eastAsia="Google Sans Text" w:hAnsi="Book Antiqua" w:cs="Google Sans Text"/>
          <w:color w:val="1B1C1D"/>
          <w:sz w:val="24"/>
          <w:szCs w:val="24"/>
        </w:rPr>
        <w:t xml:space="preserve"> oleh </w:t>
      </w:r>
      <w:proofErr w:type="spellStart"/>
      <w:r w:rsidRPr="0071374E">
        <w:rPr>
          <w:rFonts w:ascii="Book Antiqua" w:eastAsia="Google Sans Text" w:hAnsi="Book Antiqua" w:cs="Google Sans Text"/>
          <w:color w:val="1B1C1D"/>
          <w:sz w:val="24"/>
          <w:szCs w:val="24"/>
        </w:rPr>
        <w:t>Mahkamah</w:t>
      </w:r>
      <w:proofErr w:type="spellEnd"/>
      <w:r w:rsidRPr="0071374E">
        <w:rPr>
          <w:rFonts w:ascii="Book Antiqua" w:eastAsia="Google Sans Text" w:hAnsi="Book Antiqua" w:cs="Google Sans Text"/>
          <w:color w:val="1B1C1D"/>
          <w:sz w:val="24"/>
          <w:szCs w:val="24"/>
        </w:rPr>
        <w:t xml:space="preserve"> Agung pada </w:t>
      </w:r>
      <w:proofErr w:type="spellStart"/>
      <w:r w:rsidRPr="0071374E">
        <w:rPr>
          <w:rFonts w:ascii="Book Antiqua" w:eastAsia="Google Sans Text" w:hAnsi="Book Antiqua" w:cs="Google Sans Text"/>
          <w:color w:val="1B1C1D"/>
          <w:sz w:val="24"/>
          <w:szCs w:val="24"/>
        </w:rPr>
        <w:t>tahun</w:t>
      </w:r>
      <w:proofErr w:type="spellEnd"/>
      <w:r w:rsidRPr="0071374E">
        <w:rPr>
          <w:rFonts w:ascii="Book Antiqua" w:eastAsia="Google Sans Text" w:hAnsi="Book Antiqua" w:cs="Google Sans Text"/>
          <w:color w:val="1B1C1D"/>
          <w:sz w:val="24"/>
          <w:szCs w:val="24"/>
        </w:rPr>
        <w:t xml:space="preserve"> 2016. </w:t>
      </w:r>
      <w:proofErr w:type="spellStart"/>
      <w:r w:rsidRPr="0071374E">
        <w:rPr>
          <w:rFonts w:ascii="Book Antiqua" w:eastAsia="Google Sans Text" w:hAnsi="Book Antiqua" w:cs="Google Sans Text"/>
          <w:color w:val="1B1C1D"/>
          <w:sz w:val="24"/>
          <w:szCs w:val="24"/>
        </w:rPr>
        <w:t>Perceraian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dianggap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pembubaran</w:t>
      </w:r>
      <w:proofErr w:type="spellEnd"/>
      <w:r w:rsidRPr="0071374E">
        <w:rPr>
          <w:rFonts w:ascii="Book Antiqua" w:eastAsia="Google Sans Text" w:hAnsi="Book Antiqua" w:cs="Google Sans Text"/>
          <w:color w:val="1B1C1D"/>
          <w:sz w:val="24"/>
          <w:szCs w:val="24"/>
        </w:rPr>
        <w:t xml:space="preserve"> formal </w:t>
      </w:r>
      <w:proofErr w:type="spellStart"/>
      <w:r w:rsidRPr="0071374E">
        <w:rPr>
          <w:rFonts w:ascii="Book Antiqua" w:eastAsia="Google Sans Text" w:hAnsi="Book Antiqua" w:cs="Google Sans Text"/>
          <w:color w:val="1B1C1D"/>
          <w:sz w:val="24"/>
          <w:szCs w:val="24"/>
        </w:rPr>
        <w:t>ikatan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berdasarkan</w:t>
      </w:r>
      <w:proofErr w:type="spellEnd"/>
      <w:r w:rsidRPr="0071374E">
        <w:rPr>
          <w:rFonts w:ascii="Book Antiqua" w:eastAsia="Google Sans Text" w:hAnsi="Book Antiqua" w:cs="Google Sans Text"/>
          <w:color w:val="1B1C1D"/>
          <w:sz w:val="24"/>
          <w:szCs w:val="24"/>
        </w:rPr>
        <w:t xml:space="preserve"> Kode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diberikan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setelah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semua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upaya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rekonsiliasi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pasangan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habis</w:t>
      </w:r>
      <w:proofErr w:type="spellEnd"/>
      <w:r w:rsidRPr="0071374E">
        <w:rPr>
          <w:rFonts w:ascii="Book Antiqua" w:eastAsia="Google Sans Text" w:hAnsi="Book Antiqua" w:cs="Google Sans Text"/>
          <w:color w:val="1B1C1D"/>
          <w:sz w:val="24"/>
          <w:szCs w:val="24"/>
        </w:rPr>
        <w:t>.</w:t>
      </w:r>
      <w:r w:rsidR="00ED19F3" w:rsidRPr="0071374E">
        <w:rPr>
          <w:rStyle w:val="FootnoteReference"/>
          <w:rFonts w:ascii="Book Antiqua" w:eastAsia="Google Sans Text" w:hAnsi="Book Antiqua" w:cs="Google Sans Text"/>
          <w:color w:val="1B1C1D"/>
          <w:sz w:val="24"/>
          <w:szCs w:val="24"/>
        </w:rPr>
        <w:footnoteReference w:id="22"/>
      </w:r>
    </w:p>
    <w:p w14:paraId="77B2C5B1"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lastRenderedPageBreak/>
        <w:t>PD 1083 mengakui beberapa bentuk perceraian:</w:t>
      </w:r>
    </w:p>
    <w:p w14:paraId="77B2C5B2" w14:textId="73D80EE4" w:rsidR="00976448" w:rsidRPr="0071374E" w:rsidRDefault="008F6ACE" w:rsidP="009966F2">
      <w:pPr>
        <w:numPr>
          <w:ilvl w:val="0"/>
          <w:numId w:val="3"/>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i/>
          <w:color w:val="1B1C1D"/>
          <w:sz w:val="24"/>
          <w:szCs w:val="24"/>
          <w:lang w:val="it-IT"/>
        </w:rPr>
        <w:t>Talaq</w:t>
      </w:r>
      <w:r w:rsidRPr="0071374E">
        <w:rPr>
          <w:rFonts w:ascii="Book Antiqua" w:eastAsia="Google Sans Text" w:hAnsi="Book Antiqua" w:cs="Google Sans Text"/>
          <w:color w:val="1B1C1D"/>
          <w:sz w:val="24"/>
          <w:szCs w:val="24"/>
          <w:lang w:val="it-IT"/>
        </w:rPr>
        <w:t xml:space="preserve"> (Repudiasi oleh suami): Ini adalah hak unilateral suami untuk mengakhiri pernikahan.</w:t>
      </w:r>
      <w:r w:rsidRPr="0071374E">
        <w:rPr>
          <w:rFonts w:ascii="Book Antiqua" w:eastAsia="Google Sans Text" w:hAnsi="Book Antiqua" w:cs="Google Sans Text"/>
          <w:color w:val="575B5F"/>
          <w:sz w:val="24"/>
          <w:szCs w:val="24"/>
          <w:vertAlign w:val="superscript"/>
          <w:lang w:val="it-IT"/>
        </w:rPr>
        <w:t>1</w:t>
      </w:r>
      <w:r w:rsidRPr="0071374E">
        <w:rPr>
          <w:rFonts w:ascii="Book Antiqua" w:eastAsia="Google Sans Text" w:hAnsi="Book Antiqua" w:cs="Google Sans Text"/>
          <w:color w:val="1B1C1D"/>
          <w:sz w:val="24"/>
          <w:szCs w:val="24"/>
          <w:lang w:val="it-IT"/>
        </w:rPr>
        <w:t>Meskipun unilateral, pengadilan Syariah masih mewajibkan pemberitahuan kepada istri dan pendaftaran perceraian. Suami memiliki hak untuk mengambil kembali istrinya (</w:t>
      </w:r>
      <w:r w:rsidRPr="0071374E">
        <w:rPr>
          <w:rFonts w:ascii="Book Antiqua" w:hAnsi="Book Antiqua"/>
          <w:color w:val="000000"/>
          <w:sz w:val="24"/>
          <w:szCs w:val="24"/>
          <w:lang w:val="it-IT"/>
        </w:rPr>
        <w:br/>
      </w:r>
      <w:r w:rsidRPr="0071374E">
        <w:rPr>
          <w:rFonts w:ascii="Book Antiqua" w:eastAsia="Google Sans Text" w:hAnsi="Book Antiqua" w:cs="Google Sans Text"/>
          <w:i/>
          <w:color w:val="1B1C1D"/>
          <w:sz w:val="24"/>
          <w:szCs w:val="24"/>
          <w:lang w:val="it-IT"/>
        </w:rPr>
        <w:t>ruju</w:t>
      </w:r>
      <w:r w:rsidRPr="0071374E">
        <w:rPr>
          <w:rFonts w:ascii="Book Antiqua" w:eastAsia="Google Sans Text" w:hAnsi="Book Antiqua" w:cs="Google Sans Text"/>
          <w:color w:val="1B1C1D"/>
          <w:sz w:val="24"/>
          <w:szCs w:val="24"/>
          <w:lang w:val="it-IT"/>
        </w:rPr>
        <w:t xml:space="preserve">) dalam periode </w:t>
      </w:r>
      <w:r w:rsidRPr="0071374E">
        <w:rPr>
          <w:rFonts w:ascii="Book Antiqua" w:eastAsia="Google Sans Text" w:hAnsi="Book Antiqua" w:cs="Google Sans Text"/>
          <w:i/>
          <w:color w:val="1B1C1D"/>
          <w:sz w:val="24"/>
          <w:szCs w:val="24"/>
          <w:lang w:val="it-IT"/>
        </w:rPr>
        <w:t>iddah</w:t>
      </w:r>
      <w:r w:rsidRPr="0071374E">
        <w:rPr>
          <w:rFonts w:ascii="Book Antiqua" w:eastAsia="Google Sans Text" w:hAnsi="Book Antiqua" w:cs="Google Sans Text"/>
          <w:color w:val="1B1C1D"/>
          <w:sz w:val="24"/>
          <w:szCs w:val="24"/>
          <w:lang w:val="it-IT"/>
        </w:rPr>
        <w:t xml:space="preserve"> (masa tunggu) setelah repudiasi pertama atau kedua.</w:t>
      </w:r>
      <w:r w:rsidR="00960F93" w:rsidRPr="0071374E">
        <w:rPr>
          <w:rStyle w:val="FootnoteReference"/>
          <w:rFonts w:ascii="Book Antiqua" w:eastAsia="Google Sans Text" w:hAnsi="Book Antiqua" w:cs="Google Sans Text"/>
          <w:color w:val="1B1C1D"/>
          <w:sz w:val="24"/>
          <w:szCs w:val="24"/>
          <w:lang w:val="it-IT"/>
        </w:rPr>
        <w:footnoteReference w:id="23"/>
      </w:r>
    </w:p>
    <w:p w14:paraId="77B2C5B3" w14:textId="2D149BF7" w:rsidR="00976448" w:rsidRPr="0071374E" w:rsidRDefault="008F6ACE" w:rsidP="009966F2">
      <w:pPr>
        <w:numPr>
          <w:ilvl w:val="0"/>
          <w:numId w:val="3"/>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i/>
          <w:color w:val="1B1C1D"/>
          <w:sz w:val="24"/>
          <w:szCs w:val="24"/>
          <w:lang w:val="it-IT"/>
        </w:rPr>
        <w:t>Khul</w:t>
      </w:r>
      <w:r w:rsidRPr="0071374E">
        <w:rPr>
          <w:rFonts w:eastAsia="Google Sans Text"/>
          <w:b/>
          <w:i/>
          <w:color w:val="1B1C1D"/>
          <w:sz w:val="24"/>
          <w:szCs w:val="24"/>
          <w:lang w:val="it-IT"/>
        </w:rPr>
        <w:t>ʿ</w:t>
      </w:r>
      <w:r w:rsidRPr="0071374E">
        <w:rPr>
          <w:rFonts w:ascii="Book Antiqua" w:eastAsia="Google Sans Text" w:hAnsi="Book Antiqua" w:cs="Google Sans Text"/>
          <w:color w:val="1B1C1D"/>
          <w:sz w:val="24"/>
          <w:szCs w:val="24"/>
          <w:lang w:val="it-IT"/>
        </w:rPr>
        <w:t xml:space="preserve"> (Penebusan oleh istri): Ini adalah perceraian yang dimulai oleh istri, di mana ia mencari pembebasan dari ikatan pernikahan dengan mengembalikan </w:t>
      </w:r>
      <w:r w:rsidRPr="0071374E">
        <w:rPr>
          <w:rFonts w:ascii="Book Antiqua" w:eastAsia="Google Sans Text" w:hAnsi="Book Antiqua" w:cs="Google Sans Text"/>
          <w:i/>
          <w:color w:val="1B1C1D"/>
          <w:sz w:val="24"/>
          <w:szCs w:val="24"/>
          <w:lang w:val="it-IT"/>
        </w:rPr>
        <w:t>mahr</w:t>
      </w:r>
      <w:r w:rsidRPr="0071374E">
        <w:rPr>
          <w:rFonts w:ascii="Book Antiqua" w:eastAsia="Google Sans Text" w:hAnsi="Book Antiqua" w:cs="Google Sans Text"/>
          <w:color w:val="1B1C1D"/>
          <w:sz w:val="24"/>
          <w:szCs w:val="24"/>
          <w:lang w:val="it-IT"/>
        </w:rPr>
        <w:t xml:space="preserve"> atau memberikan kompensasi kepada suami.</w:t>
      </w:r>
      <w:r w:rsidRPr="0071374E">
        <w:rPr>
          <w:rFonts w:ascii="Book Antiqua" w:eastAsia="Google Sans Text" w:hAnsi="Book Antiqua" w:cs="Google Sans Text"/>
          <w:color w:val="575B5F"/>
          <w:sz w:val="24"/>
          <w:szCs w:val="24"/>
          <w:vertAlign w:val="superscript"/>
          <w:lang w:val="it-IT"/>
        </w:rPr>
        <w:t>10</w:t>
      </w:r>
      <w:r w:rsidRPr="0071374E">
        <w:rPr>
          <w:rFonts w:ascii="Book Antiqua" w:eastAsia="Google Sans Text" w:hAnsi="Book Antiqua" w:cs="Google Sans Text"/>
          <w:color w:val="1B1C1D"/>
          <w:sz w:val="24"/>
          <w:szCs w:val="24"/>
          <w:lang w:val="it-IT"/>
        </w:rPr>
        <w:t xml:space="preserve"> Ini seringkali mirip dengan penyelesaian perceraian tanpa kesalahan di mana istri "membeli kebebasannya".</w:t>
      </w:r>
      <w:r w:rsidR="00B91AAF" w:rsidRPr="0071374E">
        <w:rPr>
          <w:rStyle w:val="FootnoteReference"/>
          <w:rFonts w:ascii="Book Antiqua" w:eastAsia="Google Sans Text" w:hAnsi="Book Antiqua" w:cs="Google Sans Text"/>
          <w:color w:val="1B1C1D"/>
          <w:sz w:val="24"/>
          <w:szCs w:val="24"/>
          <w:lang w:val="it-IT"/>
        </w:rPr>
        <w:footnoteReference w:id="24"/>
      </w:r>
    </w:p>
    <w:p w14:paraId="77B2C5B4" w14:textId="6CA37C70" w:rsidR="00976448" w:rsidRPr="0071374E" w:rsidRDefault="008F6ACE" w:rsidP="009966F2">
      <w:pPr>
        <w:numPr>
          <w:ilvl w:val="0"/>
          <w:numId w:val="3"/>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i/>
          <w:color w:val="1B1C1D"/>
          <w:sz w:val="24"/>
          <w:szCs w:val="24"/>
          <w:lang w:val="it-IT"/>
        </w:rPr>
        <w:t>Faskh</w:t>
      </w:r>
      <w:r w:rsidRPr="0071374E">
        <w:rPr>
          <w:rFonts w:ascii="Book Antiqua" w:eastAsia="Google Sans Text" w:hAnsi="Book Antiqua" w:cs="Google Sans Text"/>
          <w:color w:val="1B1C1D"/>
          <w:sz w:val="24"/>
          <w:szCs w:val="24"/>
          <w:lang w:val="it-IT"/>
        </w:rPr>
        <w:t xml:space="preserve"> (Pembubaran yudisial): Ini adalah dekrit perceraian yang diberikan oleh pengadilan Syariah atas permohonan istri (atau suami dalam keadaan tertentu) berdasarkan alasan-alasan spesifik. Alasan-alasan ini dapat mencakup pengabaian atau kegagalan suami untuk memberikan nafkah selama minimal enam bulan berturut-turut, kekejaman yang tidak biasa, penderitaan dari penyakit jiwa atau penyakit yang tidak dapat disembuhkan, atau keyakinan suami dengan putusan akhir yang menjatuhkan hukuman penjara minimal satu tahun.</w:t>
      </w:r>
    </w:p>
    <w:p w14:paraId="77B2C5B5" w14:textId="1E22197B" w:rsidR="00976448" w:rsidRPr="0071374E" w:rsidRDefault="008F6ACE" w:rsidP="009966F2">
      <w:pPr>
        <w:numPr>
          <w:ilvl w:val="0"/>
          <w:numId w:val="3"/>
        </w:numPr>
        <w:pBdr>
          <w:top w:val="nil"/>
          <w:left w:val="nil"/>
          <w:bottom w:val="nil"/>
          <w:right w:val="nil"/>
          <w:between w:val="nil"/>
        </w:pBdr>
        <w:jc w:val="both"/>
        <w:rPr>
          <w:rFonts w:ascii="Book Antiqua" w:hAnsi="Book Antiqua"/>
          <w:sz w:val="24"/>
          <w:szCs w:val="24"/>
          <w:lang w:val="fi-FI"/>
        </w:rPr>
      </w:pPr>
      <w:r w:rsidRPr="0071374E">
        <w:rPr>
          <w:rFonts w:ascii="Book Antiqua" w:eastAsia="Google Sans Text" w:hAnsi="Book Antiqua" w:cs="Google Sans Text"/>
          <w:b/>
          <w:i/>
          <w:color w:val="1B1C1D"/>
          <w:sz w:val="24"/>
          <w:szCs w:val="24"/>
          <w:lang w:val="it-IT"/>
        </w:rPr>
        <w:t>Mubāra</w:t>
      </w:r>
      <w:r w:rsidRPr="0071374E">
        <w:rPr>
          <w:rFonts w:eastAsia="Google Sans Text"/>
          <w:b/>
          <w:i/>
          <w:color w:val="1B1C1D"/>
          <w:sz w:val="24"/>
          <w:szCs w:val="24"/>
          <w:lang w:val="it-IT"/>
        </w:rPr>
        <w:t>ʿ</w:t>
      </w:r>
      <w:r w:rsidRPr="0071374E">
        <w:rPr>
          <w:rFonts w:ascii="Book Antiqua" w:eastAsia="Google Sans Text" w:hAnsi="Book Antiqua" w:cs="Google Sans Text"/>
          <w:b/>
          <w:i/>
          <w:color w:val="1B1C1D"/>
          <w:sz w:val="24"/>
          <w:szCs w:val="24"/>
          <w:lang w:val="it-IT"/>
        </w:rPr>
        <w:t>a</w:t>
      </w:r>
      <w:r w:rsidRPr="0071374E">
        <w:rPr>
          <w:rFonts w:ascii="Book Antiqua" w:eastAsia="Google Sans Text" w:hAnsi="Book Antiqua" w:cs="Google Sans Text"/>
          <w:color w:val="1B1C1D"/>
          <w:sz w:val="24"/>
          <w:szCs w:val="24"/>
          <w:lang w:val="it-IT"/>
        </w:rPr>
        <w:t xml:space="preserve"> (Kesepakatan bersama): Ini adalah perceraian atas persetujuan bersama antara suami dan istri, di mana kedua belah pihak secara sukarela setuju untuk membubarkan ikatan pernikahan tanpa paksaan atau repudiasi sepihak.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memerlukan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persetujuan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sukarela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kedua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pihak</w:t>
      </w:r>
      <w:proofErr w:type="spellEnd"/>
      <w:r w:rsidRPr="0071374E">
        <w:rPr>
          <w:rFonts w:ascii="Book Antiqua" w:eastAsia="Google Sans Text" w:hAnsi="Book Antiqua" w:cs="Google Sans Text"/>
          <w:color w:val="1B1C1D"/>
          <w:sz w:val="24"/>
          <w:szCs w:val="24"/>
          <w:lang w:val="fi-FI"/>
        </w:rPr>
        <w:t>.</w:t>
      </w:r>
      <w:r w:rsidR="00A777D3" w:rsidRPr="0071374E">
        <w:rPr>
          <w:rStyle w:val="FootnoteReference"/>
          <w:rFonts w:ascii="Book Antiqua" w:eastAsia="Google Sans Text" w:hAnsi="Book Antiqua" w:cs="Google Sans Text"/>
          <w:color w:val="1B1C1D"/>
          <w:sz w:val="24"/>
          <w:szCs w:val="24"/>
          <w:lang w:val="fi-FI"/>
        </w:rPr>
        <w:footnoteReference w:id="25"/>
      </w:r>
    </w:p>
    <w:p w14:paraId="77B2C5B6" w14:textId="3825A7F9" w:rsidR="00976448" w:rsidRPr="0071374E" w:rsidRDefault="008F6ACE" w:rsidP="009966F2">
      <w:pPr>
        <w:numPr>
          <w:ilvl w:val="0"/>
          <w:numId w:val="3"/>
        </w:numPr>
        <w:pBdr>
          <w:top w:val="nil"/>
          <w:left w:val="nil"/>
          <w:bottom w:val="nil"/>
          <w:right w:val="nil"/>
          <w:between w:val="nil"/>
        </w:pBdr>
        <w:spacing w:after="120"/>
        <w:jc w:val="both"/>
        <w:rPr>
          <w:rFonts w:ascii="Book Antiqua" w:hAnsi="Book Antiqua"/>
          <w:sz w:val="24"/>
          <w:szCs w:val="24"/>
          <w:lang w:val="fi-FI"/>
        </w:rPr>
      </w:pPr>
      <w:proofErr w:type="spellStart"/>
      <w:r w:rsidRPr="0071374E">
        <w:rPr>
          <w:rFonts w:ascii="Book Antiqua" w:eastAsia="Google Sans Text" w:hAnsi="Book Antiqua" w:cs="Google Sans Text"/>
          <w:b/>
          <w:i/>
          <w:color w:val="1B1C1D"/>
          <w:sz w:val="24"/>
          <w:szCs w:val="24"/>
          <w:lang w:val="fi-FI"/>
        </w:rPr>
        <w:t>Li</w:t>
      </w:r>
      <w:r w:rsidRPr="0071374E">
        <w:rPr>
          <w:rFonts w:eastAsia="Google Sans Text"/>
          <w:b/>
          <w:i/>
          <w:color w:val="1B1C1D"/>
          <w:sz w:val="24"/>
          <w:szCs w:val="24"/>
          <w:lang w:val="fi-FI"/>
        </w:rPr>
        <w:t>ʿ</w:t>
      </w:r>
      <w:r w:rsidRPr="0071374E">
        <w:rPr>
          <w:rFonts w:ascii="Book Antiqua" w:eastAsia="Google Sans Text" w:hAnsi="Book Antiqua" w:cs="Book Antiqua"/>
          <w:b/>
          <w:i/>
          <w:color w:val="1B1C1D"/>
          <w:sz w:val="24"/>
          <w:szCs w:val="24"/>
          <w:lang w:val="fi-FI"/>
        </w:rPr>
        <w:t>ā</w:t>
      </w:r>
      <w:r w:rsidRPr="0071374E">
        <w:rPr>
          <w:rFonts w:ascii="Book Antiqua" w:eastAsia="Google Sans Text" w:hAnsi="Book Antiqua" w:cs="Google Sans Text"/>
          <w:b/>
          <w:i/>
          <w:color w:val="1B1C1D"/>
          <w:sz w:val="24"/>
          <w:szCs w:val="24"/>
          <w:lang w:val="fi-FI"/>
        </w:rPr>
        <w:t>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Sumpah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Imprekasi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diajukan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suami</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sumpah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ia </w:t>
      </w:r>
      <w:proofErr w:type="spellStart"/>
      <w:r w:rsidRPr="0071374E">
        <w:rPr>
          <w:rFonts w:ascii="Book Antiqua" w:eastAsia="Google Sans Text" w:hAnsi="Book Antiqua" w:cs="Google Sans Text"/>
          <w:color w:val="1B1C1D"/>
          <w:sz w:val="24"/>
          <w:szCs w:val="24"/>
          <w:lang w:val="fi-FI"/>
        </w:rPr>
        <w:t>menuduh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berzina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bersedia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bersumpah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sesuai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prosedur</w:t>
      </w:r>
      <w:proofErr w:type="spellEnd"/>
      <w:r w:rsidRPr="0071374E">
        <w:rPr>
          <w:rFonts w:ascii="Book Antiqua" w:eastAsia="Google Sans Text" w:hAnsi="Book Antiqua" w:cs="Google Sans Text"/>
          <w:color w:val="1B1C1D"/>
          <w:sz w:val="24"/>
          <w:szCs w:val="24"/>
          <w:lang w:val="fi-FI"/>
        </w:rPr>
        <w:t xml:space="preserve"> Islam.</w:t>
      </w:r>
    </w:p>
    <w:p w14:paraId="77B2C5B9" w14:textId="3731EDD0" w:rsidR="00976448" w:rsidRPr="0071374E" w:rsidRDefault="008F6ACE" w:rsidP="004B2B4D">
      <w:pPr>
        <w:pBdr>
          <w:top w:val="nil"/>
          <w:left w:val="nil"/>
          <w:bottom w:val="nil"/>
          <w:right w:val="nil"/>
          <w:between w:val="nil"/>
        </w:pBdr>
        <w:spacing w:before="240"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Setelah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harus </w:t>
      </w:r>
      <w:proofErr w:type="spellStart"/>
      <w:r w:rsidRPr="0071374E">
        <w:rPr>
          <w:rFonts w:ascii="Book Antiqua" w:eastAsia="Google Sans Text" w:hAnsi="Book Antiqua" w:cs="Google Sans Text"/>
          <w:color w:val="1B1C1D"/>
          <w:sz w:val="24"/>
          <w:szCs w:val="24"/>
          <w:lang w:val="fi-FI"/>
        </w:rPr>
        <w:t>mematuhi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tunggu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iddah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biasanya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siklus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menstruasi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lunar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sampai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melahirkan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hamil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Selama</w:t>
      </w:r>
      <w:proofErr w:type="spellEnd"/>
      <w:r w:rsidR="004B2B4D"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iddah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pasangan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memutuskan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004B2B4D"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mubaraat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harus </w:t>
      </w:r>
      <w:proofErr w:type="spellStart"/>
      <w:r w:rsidRPr="0071374E">
        <w:rPr>
          <w:rFonts w:ascii="Book Antiqua" w:eastAsia="Google Sans Text" w:hAnsi="Book Antiqua" w:cs="Google Sans Text"/>
          <w:color w:val="1B1C1D"/>
          <w:sz w:val="24"/>
          <w:szCs w:val="24"/>
          <w:lang w:val="fi-FI"/>
        </w:rPr>
        <w:t>menjalani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baru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sah</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PD 1083.</w:t>
      </w:r>
      <w:r w:rsidR="0074414C" w:rsidRPr="0071374E">
        <w:rPr>
          <w:rStyle w:val="FootnoteReference"/>
          <w:rFonts w:ascii="Book Antiqua" w:eastAsia="Google Sans Text" w:hAnsi="Book Antiqua" w:cs="Google Sans Text"/>
          <w:color w:val="1B1C1D"/>
          <w:sz w:val="24"/>
          <w:szCs w:val="24"/>
          <w:lang w:val="fi-FI"/>
        </w:rPr>
        <w:footnoteReference w:id="26"/>
      </w:r>
    </w:p>
    <w:p w14:paraId="77B2C5BB" w14:textId="77777777" w:rsidR="00976448" w:rsidRPr="0071374E" w:rsidRDefault="008F6ACE" w:rsidP="004B2B4D">
      <w:pPr>
        <w:rPr>
          <w:rFonts w:ascii="Book Antiqua" w:hAnsi="Book Antiqua"/>
          <w:b/>
          <w:bCs/>
          <w:sz w:val="24"/>
          <w:szCs w:val="24"/>
          <w:lang w:val="fi-FI"/>
        </w:rPr>
      </w:pPr>
      <w:proofErr w:type="spellStart"/>
      <w:r w:rsidRPr="0071374E">
        <w:rPr>
          <w:rFonts w:ascii="Book Antiqua" w:hAnsi="Book Antiqua"/>
          <w:b/>
          <w:bCs/>
          <w:sz w:val="24"/>
          <w:szCs w:val="24"/>
          <w:lang w:val="fi-FI"/>
        </w:rPr>
        <w:t>Hak</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Asuh</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Anak</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dan</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Nafkah</w:t>
      </w:r>
      <w:proofErr w:type="spellEnd"/>
    </w:p>
    <w:p w14:paraId="77B2C5BD" w14:textId="3A97C335"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575B5F"/>
          <w:sz w:val="24"/>
          <w:szCs w:val="24"/>
          <w:vertAlign w:val="superscript"/>
          <w:lang w:val="fi-FI"/>
        </w:rPr>
      </w:pPr>
      <w:r w:rsidRPr="0071374E">
        <w:rPr>
          <w:rFonts w:ascii="Book Antiqua" w:eastAsia="Google Sans Text" w:hAnsi="Book Antiqua" w:cs="Google Sans Text"/>
          <w:color w:val="1B1C1D"/>
          <w:sz w:val="24"/>
          <w:szCs w:val="24"/>
          <w:lang w:val="fi-FI"/>
        </w:rPr>
        <w:t xml:space="preserve">PD 1083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kewajiban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nafkah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selaras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Islam.</w:t>
      </w:r>
    </w:p>
    <w:p w14:paraId="77B2C5BE" w14:textId="134DEEE9" w:rsidR="00976448" w:rsidRPr="0071374E" w:rsidRDefault="008F6ACE" w:rsidP="009966F2">
      <w:pPr>
        <w:numPr>
          <w:ilvl w:val="0"/>
          <w:numId w:val="4"/>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Hak</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Asuh</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Anak</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Perawatan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tujuh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bercerai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biasanya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beralih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nenek</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pihak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nenek</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pihak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saudara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bibi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beralih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kerabat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paternal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terdekat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atas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tujuh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tetapi</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pubertas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siapa</w:t>
      </w:r>
      <w:proofErr w:type="spellEnd"/>
      <w:r w:rsidRPr="0071374E">
        <w:rPr>
          <w:rFonts w:ascii="Book Antiqua" w:eastAsia="Google Sans Text" w:hAnsi="Book Antiqua" w:cs="Google Sans Text"/>
          <w:color w:val="1B1C1D"/>
          <w:sz w:val="24"/>
          <w:szCs w:val="24"/>
          <w:lang w:val="fi-FI"/>
        </w:rPr>
        <w:t xml:space="preserve"> ia </w:t>
      </w:r>
      <w:proofErr w:type="spellStart"/>
      <w:r w:rsidRPr="0071374E">
        <w:rPr>
          <w:rFonts w:ascii="Book Antiqua" w:eastAsia="Google Sans Text" w:hAnsi="Book Antiqua" w:cs="Google Sans Text"/>
          <w:color w:val="1B1C1D"/>
          <w:sz w:val="24"/>
          <w:szCs w:val="24"/>
          <w:lang w:val="fi-FI"/>
        </w:rPr>
        <w:t>ingin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tinggal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belum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mencapai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pubertas</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tinggal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ayahnya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sedangkan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putra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keadaan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sama, akan </w:t>
      </w:r>
      <w:proofErr w:type="spellStart"/>
      <w:r w:rsidRPr="0071374E">
        <w:rPr>
          <w:rFonts w:ascii="Book Antiqua" w:eastAsia="Google Sans Text" w:hAnsi="Book Antiqua" w:cs="Google Sans Text"/>
          <w:color w:val="1B1C1D"/>
          <w:sz w:val="24"/>
          <w:szCs w:val="24"/>
          <w:lang w:val="fi-FI"/>
        </w:rPr>
        <w:t>tinggal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ibunya</w:t>
      </w:r>
      <w:proofErr w:type="spellEnd"/>
      <w:r w:rsidRPr="0071374E">
        <w:rPr>
          <w:rFonts w:ascii="Book Antiqua" w:eastAsia="Google Sans Text" w:hAnsi="Book Antiqua" w:cs="Google Sans Text"/>
          <w:color w:val="1B1C1D"/>
          <w:sz w:val="24"/>
          <w:szCs w:val="24"/>
          <w:lang w:val="fi-FI"/>
        </w:rPr>
        <w:t>.</w:t>
      </w:r>
      <w:r w:rsidR="00F73F5F" w:rsidRPr="0071374E">
        <w:rPr>
          <w:rStyle w:val="FootnoteReference"/>
          <w:rFonts w:ascii="Book Antiqua" w:eastAsia="Google Sans Text" w:hAnsi="Book Antiqua" w:cs="Google Sans Text"/>
          <w:color w:val="1B1C1D"/>
          <w:sz w:val="24"/>
          <w:szCs w:val="24"/>
          <w:lang w:val="it-IT"/>
        </w:rPr>
        <w:footnoteReference w:id="27"/>
      </w:r>
    </w:p>
    <w:p w14:paraId="77B2C5BF" w14:textId="469C0A0B" w:rsidR="00976448" w:rsidRPr="0071374E" w:rsidRDefault="008F6ACE" w:rsidP="009966F2">
      <w:pPr>
        <w:numPr>
          <w:ilvl w:val="0"/>
          <w:numId w:val="4"/>
        </w:numPr>
        <w:pBdr>
          <w:top w:val="nil"/>
          <w:left w:val="nil"/>
          <w:bottom w:val="nil"/>
          <w:right w:val="nil"/>
          <w:between w:val="nil"/>
        </w:pBdr>
        <w:spacing w:after="120"/>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Nafkah</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wajib</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nafkah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mengabaikan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gagal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nafkah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minimal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enam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berturut</w:t>
      </w:r>
      <w:proofErr w:type="spellEnd"/>
      <w:r w:rsidRPr="0071374E">
        <w:rPr>
          <w:rFonts w:ascii="Book Antiqua" w:eastAsia="Google Sans Text" w:hAnsi="Book Antiqua" w:cs="Google Sans Text"/>
          <w:color w:val="1B1C1D"/>
          <w:sz w:val="24"/>
          <w:szCs w:val="24"/>
          <w:lang w:val="fi-FI"/>
        </w:rPr>
        <w:t xml:space="preserve">-turut,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mengajukan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hAnsi="Book Antiqua"/>
          <w:color w:val="000000"/>
          <w:sz w:val="24"/>
          <w:szCs w:val="24"/>
          <w:lang w:val="fi-FI"/>
        </w:rPr>
        <w:br/>
      </w:r>
      <w:proofErr w:type="spellStart"/>
      <w:r w:rsidRPr="0071374E">
        <w:rPr>
          <w:rFonts w:ascii="Book Antiqua" w:eastAsia="Google Sans Text" w:hAnsi="Book Antiqua" w:cs="Google Sans Text"/>
          <w:i/>
          <w:color w:val="1B1C1D"/>
          <w:sz w:val="24"/>
          <w:szCs w:val="24"/>
          <w:lang w:val="fi-FI"/>
        </w:rPr>
        <w:t>faskh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nafkah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sampai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berakhirnya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masa</w:t>
      </w:r>
      <w:proofErr w:type="spellEnd"/>
      <w:r w:rsidR="00A33FE6" w:rsidRPr="0071374E">
        <w:rPr>
          <w:rFonts w:ascii="Book Antiqua" w:hAnsi="Book Antiqua"/>
          <w:color w:val="000000"/>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iddah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hamil</w:t>
      </w:r>
      <w:proofErr w:type="spellEnd"/>
      <w:r w:rsidRPr="0071374E">
        <w:rPr>
          <w:rFonts w:ascii="Book Antiqua" w:eastAsia="Google Sans Text" w:hAnsi="Book Antiqua" w:cs="Google Sans Text"/>
          <w:color w:val="1B1C1D"/>
          <w:sz w:val="24"/>
          <w:szCs w:val="24"/>
          <w:lang w:val="fi-FI"/>
        </w:rPr>
        <w:t xml:space="preserve"> saat </w:t>
      </w:r>
      <w:proofErr w:type="spellStart"/>
      <w:r w:rsidRPr="0071374E">
        <w:rPr>
          <w:rFonts w:ascii="Book Antiqua" w:eastAsia="Google Sans Text" w:hAnsi="Book Antiqua" w:cs="Google Sans Text"/>
          <w:color w:val="1B1C1D"/>
          <w:sz w:val="24"/>
          <w:szCs w:val="24"/>
          <w:lang w:val="fi-FI"/>
        </w:rPr>
        <w:t>perpisahan</w:t>
      </w:r>
      <w:proofErr w:type="spellEnd"/>
      <w:r w:rsidRPr="0071374E">
        <w:rPr>
          <w:rFonts w:ascii="Book Antiqua" w:eastAsia="Google Sans Text" w:hAnsi="Book Antiqua" w:cs="Google Sans Text"/>
          <w:color w:val="1B1C1D"/>
          <w:sz w:val="24"/>
          <w:szCs w:val="24"/>
          <w:lang w:val="fi-FI"/>
        </w:rPr>
        <w:t xml:space="preserve">, ia </w:t>
      </w:r>
      <w:proofErr w:type="spellStart"/>
      <w:r w:rsidRPr="0071374E">
        <w:rPr>
          <w:rFonts w:ascii="Book Antiqua" w:eastAsia="Google Sans Text" w:hAnsi="Book Antiqua" w:cs="Google Sans Text"/>
          <w:color w:val="1B1C1D"/>
          <w:sz w:val="24"/>
          <w:szCs w:val="24"/>
          <w:lang w:val="fi-FI"/>
        </w:rPr>
        <w:t>berhak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nafkah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sampai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melahirkan</w:t>
      </w:r>
      <w:proofErr w:type="spellEnd"/>
      <w:r w:rsidRPr="0071374E">
        <w:rPr>
          <w:rFonts w:ascii="Book Antiqua" w:eastAsia="Google Sans Text" w:hAnsi="Book Antiqua" w:cs="Google Sans Text"/>
          <w:color w:val="1B1C1D"/>
          <w:sz w:val="24"/>
          <w:szCs w:val="24"/>
          <w:lang w:val="fi-FI"/>
        </w:rPr>
        <w:t>.</w:t>
      </w:r>
    </w:p>
    <w:p w14:paraId="77B2C5C0" w14:textId="4EFC9B5E" w:rsidR="00976448" w:rsidRPr="0071374E" w:rsidRDefault="008F6ACE" w:rsidP="009966F2">
      <w:pPr>
        <w:pBdr>
          <w:top w:val="nil"/>
          <w:left w:val="nil"/>
          <w:bottom w:val="nil"/>
          <w:right w:val="nil"/>
          <w:between w:val="nil"/>
        </w:pBdr>
        <w:spacing w:before="240"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perselisihan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mempertimbangkan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kepentingan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terbaik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termasuk</w:t>
      </w:r>
      <w:proofErr w:type="spellEnd"/>
      <w:r w:rsidRPr="0071374E">
        <w:rPr>
          <w:rFonts w:ascii="Book Antiqua" w:eastAsia="Google Sans Text" w:hAnsi="Book Antiqua" w:cs="Google Sans Text"/>
          <w:color w:val="1B1C1D"/>
          <w:sz w:val="24"/>
          <w:szCs w:val="24"/>
          <w:lang w:val="fi-FI"/>
        </w:rPr>
        <w:t xml:space="preserve"> status </w:t>
      </w:r>
      <w:proofErr w:type="spellStart"/>
      <w:r w:rsidRPr="0071374E">
        <w:rPr>
          <w:rFonts w:ascii="Book Antiqua" w:eastAsia="Google Sans Text" w:hAnsi="Book Antiqua" w:cs="Google Sans Text"/>
          <w:color w:val="1B1C1D"/>
          <w:sz w:val="24"/>
          <w:szCs w:val="24"/>
          <w:lang w:val="fi-FI"/>
        </w:rPr>
        <w:t>sosial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finansial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melibatkan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kembali</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memutuskan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tersebut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kehilangan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ia </w:t>
      </w:r>
      <w:proofErr w:type="spellStart"/>
      <w:r w:rsidRPr="0071374E">
        <w:rPr>
          <w:rFonts w:ascii="Book Antiqua" w:eastAsia="Google Sans Text" w:hAnsi="Book Antiqua" w:cs="Google Sans Text"/>
          <w:color w:val="1B1C1D"/>
          <w:sz w:val="24"/>
          <w:szCs w:val="24"/>
          <w:lang w:val="fi-FI"/>
        </w:rPr>
        <w:t>murtad</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diberikan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alasan </w:t>
      </w:r>
      <w:proofErr w:type="spellStart"/>
      <w:r w:rsidRPr="0071374E">
        <w:rPr>
          <w:rFonts w:ascii="Book Antiqua" w:eastAsia="Google Sans Text" w:hAnsi="Book Antiqua" w:cs="Google Sans Text"/>
          <w:color w:val="1B1C1D"/>
          <w:sz w:val="24"/>
          <w:szCs w:val="24"/>
          <w:lang w:val="fi-FI"/>
        </w:rPr>
        <w:t>kepentingan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terbaik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semua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aspek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kehidupan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termasuk</w:t>
      </w:r>
      <w:proofErr w:type="spellEnd"/>
      <w:r w:rsidRPr="0071374E">
        <w:rPr>
          <w:rFonts w:ascii="Book Antiqua" w:eastAsia="Google Sans Text" w:hAnsi="Book Antiqua" w:cs="Google Sans Text"/>
          <w:color w:val="1B1C1D"/>
          <w:sz w:val="24"/>
          <w:szCs w:val="24"/>
          <w:lang w:val="fi-FI"/>
        </w:rPr>
        <w:t xml:space="preserve"> ekonomi, </w:t>
      </w:r>
      <w:proofErr w:type="spellStart"/>
      <w:r w:rsidRPr="0071374E">
        <w:rPr>
          <w:rFonts w:ascii="Book Antiqua" w:eastAsia="Google Sans Text" w:hAnsi="Book Antiqua" w:cs="Google Sans Text"/>
          <w:color w:val="1B1C1D"/>
          <w:sz w:val="24"/>
          <w:szCs w:val="24"/>
          <w:lang w:val="fi-FI"/>
        </w:rPr>
        <w:t>sosial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Kasus-kasus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bagaimana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memengaruhi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putusan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keputusan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tersebut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diajukan </w:t>
      </w:r>
      <w:proofErr w:type="spellStart"/>
      <w:r w:rsidRPr="0071374E">
        <w:rPr>
          <w:rFonts w:ascii="Book Antiqua" w:eastAsia="Google Sans Text" w:hAnsi="Book Antiqua" w:cs="Google Sans Text"/>
          <w:color w:val="1B1C1D"/>
          <w:sz w:val="24"/>
          <w:szCs w:val="24"/>
          <w:lang w:val="fi-FI"/>
        </w:rPr>
        <w:t>banding</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tinggi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w:t>
      </w:r>
      <w:r w:rsidR="006A788B" w:rsidRPr="0071374E">
        <w:rPr>
          <w:rStyle w:val="FootnoteReference"/>
          <w:rFonts w:ascii="Book Antiqua" w:eastAsia="Google Sans Text" w:hAnsi="Book Antiqua" w:cs="Google Sans Text"/>
          <w:color w:val="1B1C1D"/>
          <w:sz w:val="24"/>
          <w:szCs w:val="24"/>
          <w:lang w:val="fi-FI"/>
        </w:rPr>
        <w:footnoteReference w:id="28"/>
      </w:r>
    </w:p>
    <w:p w14:paraId="77B2C5C2" w14:textId="77777777" w:rsidR="00976448" w:rsidRPr="0071374E" w:rsidRDefault="008F6ACE" w:rsidP="004B2B4D">
      <w:pPr>
        <w:rPr>
          <w:rFonts w:ascii="Book Antiqua" w:hAnsi="Book Antiqua"/>
          <w:b/>
          <w:bCs/>
          <w:sz w:val="24"/>
          <w:szCs w:val="24"/>
          <w:lang w:val="fi-FI"/>
        </w:rPr>
      </w:pPr>
      <w:proofErr w:type="spellStart"/>
      <w:r w:rsidRPr="0071374E">
        <w:rPr>
          <w:rFonts w:ascii="Book Antiqua" w:hAnsi="Book Antiqua"/>
          <w:b/>
          <w:bCs/>
          <w:sz w:val="24"/>
          <w:szCs w:val="24"/>
          <w:lang w:val="fi-FI"/>
        </w:rPr>
        <w:lastRenderedPageBreak/>
        <w:t>Warisan</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dan</w:t>
      </w:r>
      <w:proofErr w:type="spellEnd"/>
      <w:r w:rsidRPr="0071374E">
        <w:rPr>
          <w:rFonts w:ascii="Book Antiqua" w:hAnsi="Book Antiqua"/>
          <w:b/>
          <w:bCs/>
          <w:sz w:val="24"/>
          <w:szCs w:val="24"/>
          <w:lang w:val="fi-FI"/>
        </w:rPr>
        <w:t xml:space="preserve"> Suksesi</w:t>
      </w:r>
    </w:p>
    <w:p w14:paraId="77B2C5C4" w14:textId="44686982"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r w:rsidRPr="0071374E">
        <w:rPr>
          <w:rFonts w:ascii="Book Antiqua" w:eastAsia="Google Sans Text" w:hAnsi="Book Antiqua" w:cs="Google Sans Text"/>
          <w:color w:val="1B1C1D"/>
          <w:sz w:val="24"/>
          <w:szCs w:val="24"/>
          <w:lang w:val="fi-FI"/>
        </w:rPr>
        <w:t xml:space="preserve">PD 1083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suksesi </w:t>
      </w:r>
      <w:proofErr w:type="spellStart"/>
      <w:r w:rsidRPr="0071374E">
        <w:rPr>
          <w:rFonts w:ascii="Book Antiqua" w:eastAsia="Google Sans Text" w:hAnsi="Book Antiqua" w:cs="Google Sans Text"/>
          <w:color w:val="1B1C1D"/>
          <w:sz w:val="24"/>
          <w:szCs w:val="24"/>
          <w:lang w:val="fi-FI"/>
        </w:rPr>
        <w:t>berdasarkan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Kode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menentukan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ahli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hidup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pasangan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tua</w:t>
      </w:r>
      <w:proofErr w:type="spellEnd"/>
      <w:r w:rsidRPr="0071374E">
        <w:rPr>
          <w:rFonts w:ascii="Book Antiqua" w:eastAsia="Google Sans Text" w:hAnsi="Book Antiqua" w:cs="Google Sans Text"/>
          <w:color w:val="1B1C1D"/>
          <w:sz w:val="24"/>
          <w:szCs w:val="24"/>
          <w:lang w:val="fi-FI"/>
        </w:rPr>
        <w:t xml:space="preserve">, dll.) </w:t>
      </w:r>
      <w:proofErr w:type="spellStart"/>
      <w:r w:rsidRPr="0071374E">
        <w:rPr>
          <w:rFonts w:ascii="Book Antiqua" w:eastAsia="Google Sans Text" w:hAnsi="Book Antiqua" w:cs="Google Sans Text"/>
          <w:color w:val="1B1C1D"/>
          <w:sz w:val="24"/>
          <w:szCs w:val="24"/>
          <w:lang w:val="fi-FI"/>
        </w:rPr>
        <w:t>berdasarkan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Aturan-aturan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melengkapi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umum</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Family</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sejauh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bertentangan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Konstitusi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undang-undang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nasional</w:t>
      </w:r>
      <w:proofErr w:type="spellEnd"/>
      <w:r w:rsidRPr="0071374E">
        <w:rPr>
          <w:rFonts w:ascii="Book Antiqua" w:eastAsia="Google Sans Text" w:hAnsi="Book Antiqua" w:cs="Google Sans Text"/>
          <w:color w:val="1B1C1D"/>
          <w:sz w:val="24"/>
          <w:szCs w:val="24"/>
          <w:lang w:val="fi-FI"/>
        </w:rPr>
        <w:t>.</w:t>
      </w:r>
      <w:r w:rsidR="00D00D71" w:rsidRPr="0071374E">
        <w:rPr>
          <w:rStyle w:val="FootnoteReference"/>
          <w:rFonts w:ascii="Book Antiqua" w:eastAsia="Google Sans Text" w:hAnsi="Book Antiqua" w:cs="Google Sans Text"/>
          <w:color w:val="1B1C1D"/>
          <w:sz w:val="24"/>
          <w:szCs w:val="24"/>
          <w:lang w:val="fi-FI"/>
        </w:rPr>
        <w:footnoteReference w:id="29"/>
      </w:r>
    </w:p>
    <w:p w14:paraId="77B2C5C5"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penting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terkait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meliputi</w:t>
      </w:r>
      <w:proofErr w:type="spellEnd"/>
      <w:r w:rsidRPr="0071374E">
        <w:rPr>
          <w:rFonts w:ascii="Book Antiqua" w:eastAsia="Google Sans Text" w:hAnsi="Book Antiqua" w:cs="Google Sans Text"/>
          <w:color w:val="1B1C1D"/>
          <w:sz w:val="24"/>
          <w:szCs w:val="24"/>
          <w:lang w:val="fi-FI"/>
        </w:rPr>
        <w:t>:</w:t>
      </w:r>
    </w:p>
    <w:p w14:paraId="77B2C5C6" w14:textId="301901AD" w:rsidR="00976448" w:rsidRPr="0071374E" w:rsidRDefault="008F6ACE" w:rsidP="009966F2">
      <w:pPr>
        <w:numPr>
          <w:ilvl w:val="0"/>
          <w:numId w:val="5"/>
        </w:numPr>
        <w:pBdr>
          <w:top w:val="nil"/>
          <w:left w:val="nil"/>
          <w:bottom w:val="nil"/>
          <w:right w:val="nil"/>
          <w:between w:val="nil"/>
        </w:pBdr>
        <w:jc w:val="both"/>
        <w:rPr>
          <w:rFonts w:ascii="Book Antiqua" w:hAnsi="Book Antiqua"/>
          <w:sz w:val="24"/>
          <w:szCs w:val="24"/>
          <w:lang w:val="it-IT"/>
        </w:rPr>
      </w:pPr>
      <w:proofErr w:type="spellStart"/>
      <w:r w:rsidRPr="0071374E">
        <w:rPr>
          <w:rFonts w:ascii="Book Antiqua" w:eastAsia="Google Sans Text" w:hAnsi="Book Antiqua" w:cs="Google Sans Text"/>
          <w:b/>
          <w:color w:val="1B1C1D"/>
          <w:sz w:val="24"/>
          <w:szCs w:val="24"/>
          <w:lang w:val="fi-FI"/>
        </w:rPr>
        <w:t>Hak</w:t>
      </w:r>
      <w:proofErr w:type="spellEnd"/>
      <w:r w:rsidRPr="0071374E">
        <w:rPr>
          <w:rFonts w:ascii="Book Antiqua" w:eastAsia="Google Sans Text" w:hAnsi="Book Antiqua" w:cs="Google Sans Text"/>
          <w:b/>
          <w:color w:val="1B1C1D"/>
          <w:sz w:val="24"/>
          <w:szCs w:val="24"/>
          <w:lang w:val="fi-FI"/>
        </w:rPr>
        <w:t xml:space="preserve"> Waris </w:t>
      </w:r>
      <w:proofErr w:type="spellStart"/>
      <w:r w:rsidRPr="0071374E">
        <w:rPr>
          <w:rFonts w:ascii="Book Antiqua" w:eastAsia="Google Sans Text" w:hAnsi="Book Antiqua" w:cs="Google Sans Text"/>
          <w:b/>
          <w:color w:val="1B1C1D"/>
          <w:sz w:val="24"/>
          <w:szCs w:val="24"/>
          <w:lang w:val="fi-FI"/>
        </w:rPr>
        <w:t>Bersama</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bersama</w:t>
      </w:r>
      <w:proofErr w:type="spellEnd"/>
      <w:r w:rsidRPr="0071374E">
        <w:rPr>
          <w:rFonts w:ascii="Book Antiqua" w:eastAsia="Google Sans Text" w:hAnsi="Book Antiqua" w:cs="Google Sans Text"/>
          <w:color w:val="1B1C1D"/>
          <w:sz w:val="24"/>
          <w:szCs w:val="24"/>
          <w:lang w:val="fi-FI"/>
        </w:rPr>
        <w:t xml:space="preserve"> satu sama lain. </w:t>
      </w:r>
      <w:proofErr w:type="spellStart"/>
      <w:r w:rsidRPr="0071374E">
        <w:rPr>
          <w:rFonts w:ascii="Book Antiqua" w:eastAsia="Google Sans Text" w:hAnsi="Book Antiqua" w:cs="Google Sans Text"/>
          <w:color w:val="1B1C1D"/>
          <w:sz w:val="24"/>
          <w:szCs w:val="24"/>
          <w:lang w:val="fi-FI"/>
        </w:rPr>
        <w:t>Suami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menceraikan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menjalani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masa</w:t>
      </w:r>
      <w:proofErr w:type="spellEnd"/>
      <w:r w:rsidRPr="0071374E">
        <w:rPr>
          <w:rFonts w:ascii="Book Antiqua" w:hAnsi="Book Antiqua"/>
          <w:color w:val="000000"/>
          <w:sz w:val="24"/>
          <w:szCs w:val="24"/>
          <w:lang w:val="fi-FI"/>
        </w:rPr>
        <w:br/>
      </w:r>
      <w:proofErr w:type="spellStart"/>
      <w:r w:rsidRPr="0071374E">
        <w:rPr>
          <w:rFonts w:ascii="Book Antiqua" w:eastAsia="Google Sans Text" w:hAnsi="Book Antiqua" w:cs="Google Sans Text"/>
          <w:i/>
          <w:color w:val="1B1C1D"/>
          <w:sz w:val="24"/>
          <w:szCs w:val="24"/>
          <w:lang w:val="fi-FI"/>
        </w:rPr>
        <w:t>iddah</w:t>
      </w:r>
      <w:proofErr w:type="spellEnd"/>
      <w:r w:rsidRPr="0071374E">
        <w:rPr>
          <w:rFonts w:ascii="Book Antiqua" w:eastAsia="Google Sans Text" w:hAnsi="Book Antiqua" w:cs="Google Sans Text"/>
          <w:color w:val="1B1C1D"/>
          <w:sz w:val="24"/>
          <w:szCs w:val="24"/>
          <w:lang w:val="fi-FI"/>
        </w:rPr>
        <w:t xml:space="preserve">. </w:t>
      </w:r>
      <w:r w:rsidRPr="0071374E">
        <w:rPr>
          <w:rFonts w:ascii="Book Antiqua" w:eastAsia="Google Sans Text" w:hAnsi="Book Antiqua" w:cs="Google Sans Text"/>
          <w:color w:val="1B1C1D"/>
          <w:sz w:val="24"/>
          <w:szCs w:val="24"/>
          <w:lang w:val="it-IT"/>
        </w:rPr>
        <w:t xml:space="preserve">Setelah masa </w:t>
      </w:r>
      <w:r w:rsidRPr="0071374E">
        <w:rPr>
          <w:rFonts w:ascii="Book Antiqua" w:eastAsia="Google Sans Text" w:hAnsi="Book Antiqua" w:cs="Google Sans Text"/>
          <w:i/>
          <w:color w:val="1B1C1D"/>
          <w:sz w:val="24"/>
          <w:szCs w:val="24"/>
          <w:lang w:val="it-IT"/>
        </w:rPr>
        <w:t>iddah</w:t>
      </w:r>
      <w:r w:rsidRPr="0071374E">
        <w:rPr>
          <w:rFonts w:ascii="Book Antiqua" w:eastAsia="Google Sans Text" w:hAnsi="Book Antiqua" w:cs="Google Sans Text"/>
          <w:color w:val="1B1C1D"/>
          <w:sz w:val="24"/>
          <w:szCs w:val="24"/>
          <w:lang w:val="it-IT"/>
        </w:rPr>
        <w:t xml:space="preserve"> berakhir, tidak ada lagi hak waris bersama di antara mereka.</w:t>
      </w:r>
    </w:p>
    <w:p w14:paraId="77B2C5C7" w14:textId="4D2099B9" w:rsidR="00976448" w:rsidRPr="0071374E" w:rsidRDefault="008F6ACE" w:rsidP="009966F2">
      <w:pPr>
        <w:numPr>
          <w:ilvl w:val="0"/>
          <w:numId w:val="5"/>
        </w:numPr>
        <w:pBdr>
          <w:top w:val="nil"/>
          <w:left w:val="nil"/>
          <w:bottom w:val="nil"/>
          <w:right w:val="nil"/>
          <w:between w:val="nil"/>
        </w:pBdr>
        <w:jc w:val="both"/>
        <w:rPr>
          <w:rFonts w:ascii="Book Antiqua" w:hAnsi="Book Antiqua"/>
          <w:sz w:val="24"/>
          <w:szCs w:val="24"/>
          <w:lang w:val="fi-FI"/>
        </w:rPr>
      </w:pPr>
      <w:r w:rsidRPr="0071374E">
        <w:rPr>
          <w:rFonts w:ascii="Book Antiqua" w:eastAsia="Google Sans Text" w:hAnsi="Book Antiqua" w:cs="Google Sans Text"/>
          <w:b/>
          <w:color w:val="1B1C1D"/>
          <w:sz w:val="24"/>
          <w:szCs w:val="24"/>
        </w:rPr>
        <w:t xml:space="preserve">Bagian </w:t>
      </w:r>
      <w:proofErr w:type="spellStart"/>
      <w:r w:rsidRPr="0071374E">
        <w:rPr>
          <w:rFonts w:ascii="Book Antiqua" w:eastAsia="Google Sans Text" w:hAnsi="Book Antiqua" w:cs="Google Sans Text"/>
          <w:b/>
          <w:color w:val="1B1C1D"/>
          <w:sz w:val="24"/>
          <w:szCs w:val="24"/>
        </w:rPr>
        <w:t>Warisan</w:t>
      </w:r>
      <w:proofErr w:type="spellEnd"/>
      <w:r w:rsidRPr="0071374E">
        <w:rPr>
          <w:rFonts w:ascii="Book Antiqua" w:eastAsia="Google Sans Text" w:hAnsi="Book Antiqua" w:cs="Google Sans Text"/>
          <w:b/>
          <w:color w:val="1B1C1D"/>
          <w:sz w:val="24"/>
          <w:szCs w:val="24"/>
        </w:rPr>
        <w:t>:</w:t>
      </w:r>
      <w:r w:rsidRPr="0071374E">
        <w:rPr>
          <w:rFonts w:ascii="Book Antiqua" w:eastAsia="Google Sans Text" w:hAnsi="Book Antiqua" w:cs="Google Sans Text"/>
          <w:color w:val="1B1C1D"/>
          <w:sz w:val="24"/>
          <w:szCs w:val="24"/>
        </w:rPr>
        <w:t xml:space="preserve"> Bagian </w:t>
      </w:r>
      <w:proofErr w:type="spellStart"/>
      <w:r w:rsidRPr="0071374E">
        <w:rPr>
          <w:rFonts w:ascii="Book Antiqua" w:eastAsia="Google Sans Text" w:hAnsi="Book Antiqua" w:cs="Google Sans Text"/>
          <w:color w:val="1B1C1D"/>
          <w:sz w:val="24"/>
          <w:szCs w:val="24"/>
        </w:rPr>
        <w:t>warisan</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ditentukan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PD 1083 </w:t>
      </w:r>
      <w:proofErr w:type="spellStart"/>
      <w:r w:rsidRPr="0071374E">
        <w:rPr>
          <w:rFonts w:ascii="Book Antiqua" w:eastAsia="Google Sans Text" w:hAnsi="Book Antiqua" w:cs="Google Sans Text"/>
          <w:color w:val="1B1C1D"/>
          <w:sz w:val="24"/>
          <w:szCs w:val="24"/>
        </w:rPr>
        <w:t>mengikuti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prinsip-prinsip</w:t>
      </w:r>
      <w:proofErr w:type="spellEnd"/>
      <w:r w:rsidRPr="0071374E">
        <w:rPr>
          <w:rFonts w:ascii="Book Antiqua" w:eastAsia="Google Sans Text" w:hAnsi="Book Antiqua" w:cs="Google Sans Text"/>
          <w:color w:val="1B1C1D"/>
          <w:sz w:val="24"/>
          <w:szCs w:val="24"/>
        </w:rPr>
        <w:t xml:space="preserve"> Islam. </w:t>
      </w:r>
      <w:proofErr w:type="spellStart"/>
      <w:r w:rsidRPr="0071374E">
        <w:rPr>
          <w:rFonts w:ascii="Book Antiqua" w:eastAsia="Google Sans Text" w:hAnsi="Book Antiqua" w:cs="Google Sans Text"/>
          <w:color w:val="1B1C1D"/>
          <w:sz w:val="24"/>
          <w:szCs w:val="24"/>
        </w:rPr>
        <w:t>Misalnya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istri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masih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hidup</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bersama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anak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putra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pewaris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berhak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seperdelapan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harta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warisan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keturunan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tersebut</w:t>
      </w:r>
      <w:proofErr w:type="spellEnd"/>
      <w:r w:rsidRPr="0071374E">
        <w:rPr>
          <w:rFonts w:ascii="Book Antiqua" w:eastAsia="Google Sans Text" w:hAnsi="Book Antiqua" w:cs="Google Sans Text"/>
          <w:color w:val="1B1C1D"/>
          <w:sz w:val="24"/>
          <w:szCs w:val="24"/>
          <w:lang w:val="fi-FI"/>
        </w:rPr>
        <w:t xml:space="preserve">, ia akan </w:t>
      </w:r>
      <w:proofErr w:type="spellStart"/>
      <w:r w:rsidRPr="0071374E">
        <w:rPr>
          <w:rFonts w:ascii="Book Antiqua" w:eastAsia="Google Sans Text" w:hAnsi="Book Antiqua" w:cs="Google Sans Text"/>
          <w:color w:val="1B1C1D"/>
          <w:sz w:val="24"/>
          <w:szCs w:val="24"/>
          <w:lang w:val="fi-FI"/>
        </w:rPr>
        <w:t>mewarisi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seperempat</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harta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mewarisi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putri</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putra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pewaris</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mewarisi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seperenam</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hAnsi="Book Antiqua"/>
          <w:color w:val="000000"/>
          <w:sz w:val="24"/>
          <w:szCs w:val="24"/>
          <w:lang w:val="fi-FI"/>
        </w:rPr>
        <w:br/>
      </w:r>
      <w:proofErr w:type="spellStart"/>
      <w:r w:rsidRPr="0071374E">
        <w:rPr>
          <w:rFonts w:ascii="Book Antiqua" w:eastAsia="Google Sans Text" w:hAnsi="Book Antiqua" w:cs="Google Sans Text"/>
          <w:i/>
          <w:color w:val="1B1C1D"/>
          <w:sz w:val="24"/>
          <w:szCs w:val="24"/>
          <w:lang w:val="fi-FI"/>
        </w:rPr>
        <w:t>sharer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mengurangi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bagiannya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residuary</w:t>
      </w:r>
      <w:proofErr w:type="spellEnd"/>
      <w:r w:rsidRPr="0071374E">
        <w:rPr>
          <w:rFonts w:ascii="Book Antiqua" w:eastAsia="Google Sans Text" w:hAnsi="Book Antiqua" w:cs="Google Sans Text"/>
          <w:color w:val="1B1C1D"/>
          <w:sz w:val="24"/>
          <w:szCs w:val="24"/>
          <w:lang w:val="fi-FI"/>
        </w:rPr>
        <w:t>.</w:t>
      </w:r>
    </w:p>
    <w:p w14:paraId="77B2C5C8" w14:textId="46FCD115" w:rsidR="00976448" w:rsidRPr="0071374E" w:rsidRDefault="008F6ACE" w:rsidP="009966F2">
      <w:pPr>
        <w:numPr>
          <w:ilvl w:val="0"/>
          <w:numId w:val="5"/>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Wasiat</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Wasiat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testamentary</w:t>
      </w:r>
      <w:proofErr w:type="spellEnd"/>
      <w:r w:rsidRPr="0071374E">
        <w:rPr>
          <w:rFonts w:ascii="Book Antiqua" w:eastAsia="Google Sans Text" w:hAnsi="Book Antiqua" w:cs="Google Sans Text"/>
          <w:color w:val="1B1C1D"/>
          <w:sz w:val="24"/>
          <w:szCs w:val="24"/>
          <w:lang w:val="fi-FI"/>
        </w:rPr>
        <w:t xml:space="preserve"> disposition) </w:t>
      </w:r>
      <w:proofErr w:type="spellStart"/>
      <w:r w:rsidRPr="0071374E">
        <w:rPr>
          <w:rFonts w:ascii="Book Antiqua" w:eastAsia="Google Sans Text" w:hAnsi="Book Antiqua" w:cs="Google Sans Text"/>
          <w:color w:val="1B1C1D"/>
          <w:sz w:val="24"/>
          <w:szCs w:val="24"/>
          <w:lang w:val="fi-FI"/>
        </w:rPr>
        <w:t>diizinkan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sepertiga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harta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mewasiatkan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sepertiga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hartanya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menjamin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besar</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didistribusikan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ahli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sesuai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Islam.</w:t>
      </w:r>
      <w:r w:rsidRPr="0071374E">
        <w:rPr>
          <w:rFonts w:ascii="Book Antiqua" w:eastAsia="Google Sans Text" w:hAnsi="Book Antiqua" w:cs="Google Sans Text"/>
          <w:color w:val="575B5F"/>
          <w:sz w:val="24"/>
          <w:szCs w:val="24"/>
          <w:vertAlign w:val="superscript"/>
          <w:lang w:val="fi-FI"/>
        </w:rPr>
        <w:t>13</w:t>
      </w:r>
    </w:p>
    <w:p w14:paraId="77B2C5C9" w14:textId="45C13857" w:rsidR="00976448" w:rsidRPr="0071374E" w:rsidRDefault="008F6ACE" w:rsidP="009966F2">
      <w:pPr>
        <w:numPr>
          <w:ilvl w:val="0"/>
          <w:numId w:val="5"/>
        </w:numPr>
        <w:pBdr>
          <w:top w:val="nil"/>
          <w:left w:val="nil"/>
          <w:bottom w:val="nil"/>
          <w:right w:val="nil"/>
          <w:between w:val="nil"/>
        </w:pBdr>
        <w:spacing w:after="120"/>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Pembagian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Harta</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setiap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sah</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menerapkan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tunduk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menentukan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setiap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ahli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w:t>
      </w:r>
      <w:proofErr w:type="spellEnd"/>
      <w:r w:rsidRPr="0071374E">
        <w:rPr>
          <w:rFonts w:ascii="Book Antiqua" w:eastAsia="Google Sans Text" w:hAnsi="Book Antiqua" w:cs="Google Sans Text"/>
          <w:color w:val="1B1C1D"/>
          <w:sz w:val="24"/>
          <w:szCs w:val="24"/>
          <w:lang w:val="fi-FI"/>
        </w:rPr>
        <w:t xml:space="preserve"> di mana </w:t>
      </w:r>
      <w:proofErr w:type="spellStart"/>
      <w:r w:rsidRPr="0071374E">
        <w:rPr>
          <w:rFonts w:ascii="Book Antiqua" w:eastAsia="Google Sans Text" w:hAnsi="Book Antiqua" w:cs="Google Sans Text"/>
          <w:color w:val="1B1C1D"/>
          <w:sz w:val="24"/>
          <w:szCs w:val="24"/>
          <w:lang w:val="fi-FI"/>
        </w:rPr>
        <w:t>seorang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banyak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Civil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tentang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kemitraan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konjugal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diterapkan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rezim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berlaku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pemisahan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lengkap</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PD 1083.</w:t>
      </w:r>
    </w:p>
    <w:p w14:paraId="77B2C5CB" w14:textId="77777777" w:rsidR="00976448" w:rsidRPr="0071374E" w:rsidRDefault="008F6ACE" w:rsidP="004B2B4D">
      <w:pPr>
        <w:rPr>
          <w:rFonts w:ascii="Book Antiqua" w:hAnsi="Book Antiqua"/>
          <w:b/>
          <w:bCs/>
          <w:sz w:val="24"/>
          <w:szCs w:val="24"/>
          <w:lang w:val="fi-FI"/>
        </w:rPr>
      </w:pPr>
      <w:proofErr w:type="spellStart"/>
      <w:r w:rsidRPr="0071374E">
        <w:rPr>
          <w:rFonts w:ascii="Book Antiqua" w:hAnsi="Book Antiqua"/>
          <w:b/>
          <w:bCs/>
          <w:sz w:val="24"/>
          <w:szCs w:val="24"/>
          <w:lang w:val="fi-FI"/>
        </w:rPr>
        <w:t>Pengadilan</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Syariah</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Struktur</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Yurisdiksi</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dan</w:t>
      </w:r>
      <w:proofErr w:type="spellEnd"/>
      <w:r w:rsidRPr="0071374E">
        <w:rPr>
          <w:rFonts w:ascii="Book Antiqua" w:hAnsi="Book Antiqua"/>
          <w:b/>
          <w:bCs/>
          <w:sz w:val="24"/>
          <w:szCs w:val="24"/>
          <w:lang w:val="fi-FI"/>
        </w:rPr>
        <w:t xml:space="preserve"> </w:t>
      </w:r>
      <w:proofErr w:type="spellStart"/>
      <w:r w:rsidRPr="0071374E">
        <w:rPr>
          <w:rFonts w:ascii="Book Antiqua" w:hAnsi="Book Antiqua"/>
          <w:b/>
          <w:bCs/>
          <w:sz w:val="24"/>
          <w:szCs w:val="24"/>
          <w:lang w:val="fi-FI"/>
        </w:rPr>
        <w:t>Prosedur</w:t>
      </w:r>
      <w:proofErr w:type="spellEnd"/>
    </w:p>
    <w:p w14:paraId="77B2C5CD" w14:textId="2007FFA3"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merupakan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hasil</w:t>
      </w:r>
      <w:proofErr w:type="spellEnd"/>
      <w:r w:rsidRPr="0071374E">
        <w:rPr>
          <w:rFonts w:ascii="Book Antiqua" w:eastAsia="Google Sans Text" w:hAnsi="Book Antiqua" w:cs="Google Sans Text"/>
          <w:color w:val="1B1C1D"/>
          <w:sz w:val="24"/>
          <w:szCs w:val="24"/>
          <w:lang w:val="fi-FI"/>
        </w:rPr>
        <w:t xml:space="preserve"> dari PD 1083,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dikeluarkan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7 </w:t>
      </w:r>
      <w:proofErr w:type="spellStart"/>
      <w:r w:rsidRPr="0071374E">
        <w:rPr>
          <w:rFonts w:ascii="Book Antiqua" w:eastAsia="Google Sans Text" w:hAnsi="Book Antiqua" w:cs="Google Sans Text"/>
          <w:color w:val="1B1C1D"/>
          <w:sz w:val="24"/>
          <w:szCs w:val="24"/>
          <w:lang w:val="fi-FI"/>
        </w:rPr>
        <w:t>Februari</w:t>
      </w:r>
      <w:proofErr w:type="spellEnd"/>
      <w:r w:rsidRPr="0071374E">
        <w:rPr>
          <w:rFonts w:ascii="Book Antiqua" w:eastAsia="Google Sans Text" w:hAnsi="Book Antiqua" w:cs="Google Sans Text"/>
          <w:color w:val="1B1C1D"/>
          <w:sz w:val="24"/>
          <w:szCs w:val="24"/>
          <w:lang w:val="fi-FI"/>
        </w:rPr>
        <w:t xml:space="preserve"> 1977.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berada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pengawasan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administratif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Mahkamah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Agung</w:t>
      </w:r>
      <w:proofErr w:type="spellEnd"/>
      <w:r w:rsidRPr="0071374E">
        <w:rPr>
          <w:rFonts w:ascii="Book Antiqua" w:eastAsia="Google Sans Text" w:hAnsi="Book Antiqua" w:cs="Google Sans Text"/>
          <w:color w:val="1B1C1D"/>
          <w:sz w:val="24"/>
          <w:szCs w:val="24"/>
          <w:lang w:val="fi-FI"/>
        </w:rPr>
        <w:t xml:space="preserve"> Filipina.</w:t>
      </w:r>
      <w:r w:rsidRPr="0071374E">
        <w:rPr>
          <w:rFonts w:ascii="Book Antiqua" w:eastAsia="Google Sans Text" w:hAnsi="Book Antiqua" w:cs="Google Sans Text"/>
          <w:color w:val="575B5F"/>
          <w:sz w:val="24"/>
          <w:szCs w:val="24"/>
          <w:vertAlign w:val="superscript"/>
          <w:lang w:val="fi-FI"/>
        </w:rPr>
        <w:t>16</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menangani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personal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tetapi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termasuk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pidana</w:t>
      </w:r>
      <w:proofErr w:type="spellEnd"/>
      <w:r w:rsidRPr="0071374E">
        <w:rPr>
          <w:rFonts w:ascii="Book Antiqua" w:eastAsia="Google Sans Text" w:hAnsi="Book Antiqua" w:cs="Google Sans Text"/>
          <w:color w:val="1B1C1D"/>
          <w:sz w:val="24"/>
          <w:szCs w:val="24"/>
          <w:lang w:val="fi-FI"/>
        </w:rPr>
        <w:t>.</w:t>
      </w:r>
      <w:r w:rsidR="00494284" w:rsidRPr="0071374E">
        <w:rPr>
          <w:rStyle w:val="FootnoteReference"/>
          <w:rFonts w:ascii="Book Antiqua" w:eastAsia="Google Sans Text" w:hAnsi="Book Antiqua" w:cs="Google Sans Text"/>
          <w:color w:val="1B1C1D"/>
          <w:sz w:val="24"/>
          <w:szCs w:val="24"/>
          <w:lang w:val="fi-FI"/>
        </w:rPr>
        <w:footnoteReference w:id="30"/>
      </w:r>
    </w:p>
    <w:p w14:paraId="77B2C5CE"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b/>
          <w:color w:val="1B1C1D"/>
          <w:sz w:val="24"/>
          <w:szCs w:val="24"/>
        </w:rPr>
      </w:pPr>
      <w:proofErr w:type="spellStart"/>
      <w:r w:rsidRPr="0071374E">
        <w:rPr>
          <w:rFonts w:ascii="Book Antiqua" w:eastAsia="Google Sans Text" w:hAnsi="Book Antiqua" w:cs="Google Sans Text"/>
          <w:b/>
          <w:color w:val="1B1C1D"/>
          <w:sz w:val="24"/>
          <w:szCs w:val="24"/>
        </w:rPr>
        <w:t>Struktur</w:t>
      </w:r>
      <w:proofErr w:type="spellEnd"/>
      <w:r w:rsidRPr="0071374E">
        <w:rPr>
          <w:rFonts w:ascii="Book Antiqua" w:eastAsia="Google Sans Text" w:hAnsi="Book Antiqua" w:cs="Google Sans Text"/>
          <w:b/>
          <w:color w:val="1B1C1D"/>
          <w:sz w:val="24"/>
          <w:szCs w:val="24"/>
        </w:rPr>
        <w:t xml:space="preserve"> </w:t>
      </w:r>
      <w:proofErr w:type="spellStart"/>
      <w:r w:rsidRPr="0071374E">
        <w:rPr>
          <w:rFonts w:ascii="Book Antiqua" w:eastAsia="Google Sans Text" w:hAnsi="Book Antiqua" w:cs="Google Sans Text"/>
          <w:b/>
          <w:color w:val="1B1C1D"/>
          <w:sz w:val="24"/>
          <w:szCs w:val="24"/>
        </w:rPr>
        <w:t>Pengadilan</w:t>
      </w:r>
      <w:proofErr w:type="spellEnd"/>
      <w:r w:rsidRPr="0071374E">
        <w:rPr>
          <w:rFonts w:ascii="Book Antiqua" w:eastAsia="Google Sans Text" w:hAnsi="Book Antiqua" w:cs="Google Sans Text"/>
          <w:b/>
          <w:color w:val="1B1C1D"/>
          <w:sz w:val="24"/>
          <w:szCs w:val="24"/>
        </w:rPr>
        <w:t xml:space="preserve"> Syariah:</w:t>
      </w:r>
    </w:p>
    <w:p w14:paraId="77B2C5CF" w14:textId="668FC4D3" w:rsidR="00976448" w:rsidRPr="0071374E" w:rsidRDefault="008F6ACE" w:rsidP="009966F2">
      <w:pPr>
        <w:numPr>
          <w:ilvl w:val="0"/>
          <w:numId w:val="6"/>
        </w:numPr>
        <w:pBdr>
          <w:top w:val="nil"/>
          <w:left w:val="nil"/>
          <w:bottom w:val="nil"/>
          <w:right w:val="nil"/>
          <w:between w:val="nil"/>
        </w:pBdr>
        <w:jc w:val="both"/>
        <w:rPr>
          <w:rFonts w:ascii="Book Antiqua" w:hAnsi="Book Antiqua"/>
          <w:sz w:val="24"/>
          <w:szCs w:val="24"/>
        </w:rPr>
      </w:pPr>
      <w:proofErr w:type="spellStart"/>
      <w:r w:rsidRPr="0071374E">
        <w:rPr>
          <w:rFonts w:ascii="Book Antiqua" w:eastAsia="Google Sans Text" w:hAnsi="Book Antiqua" w:cs="Google Sans Text"/>
          <w:b/>
          <w:color w:val="1B1C1D"/>
          <w:sz w:val="24"/>
          <w:szCs w:val="24"/>
        </w:rPr>
        <w:t>Pengadilan</w:t>
      </w:r>
      <w:proofErr w:type="spellEnd"/>
      <w:r w:rsidRPr="0071374E">
        <w:rPr>
          <w:rFonts w:ascii="Book Antiqua" w:eastAsia="Google Sans Text" w:hAnsi="Book Antiqua" w:cs="Google Sans Text"/>
          <w:b/>
          <w:color w:val="1B1C1D"/>
          <w:sz w:val="24"/>
          <w:szCs w:val="24"/>
        </w:rPr>
        <w:t xml:space="preserve"> </w:t>
      </w:r>
      <w:proofErr w:type="spellStart"/>
      <w:r w:rsidRPr="0071374E">
        <w:rPr>
          <w:rFonts w:ascii="Book Antiqua" w:eastAsia="Google Sans Text" w:hAnsi="Book Antiqua" w:cs="Google Sans Text"/>
          <w:b/>
          <w:color w:val="1B1C1D"/>
          <w:sz w:val="24"/>
          <w:szCs w:val="24"/>
        </w:rPr>
        <w:t>Sirkuit</w:t>
      </w:r>
      <w:proofErr w:type="spellEnd"/>
      <w:r w:rsidRPr="0071374E">
        <w:rPr>
          <w:rFonts w:ascii="Book Antiqua" w:eastAsia="Google Sans Text" w:hAnsi="Book Antiqua" w:cs="Google Sans Text"/>
          <w:b/>
          <w:color w:val="1B1C1D"/>
          <w:sz w:val="24"/>
          <w:szCs w:val="24"/>
        </w:rPr>
        <w:t xml:space="preserve"> Syariah (</w:t>
      </w:r>
      <w:proofErr w:type="spellStart"/>
      <w:r w:rsidRPr="0071374E">
        <w:rPr>
          <w:rFonts w:ascii="Book Antiqua" w:eastAsia="Google Sans Text" w:hAnsi="Book Antiqua" w:cs="Google Sans Text"/>
          <w:b/>
          <w:color w:val="1B1C1D"/>
          <w:sz w:val="24"/>
          <w:szCs w:val="24"/>
        </w:rPr>
        <w:t>Shari'ah</w:t>
      </w:r>
      <w:proofErr w:type="spellEnd"/>
      <w:r w:rsidRPr="0071374E">
        <w:rPr>
          <w:rFonts w:ascii="Book Antiqua" w:eastAsia="Google Sans Text" w:hAnsi="Book Antiqua" w:cs="Google Sans Text"/>
          <w:b/>
          <w:color w:val="1B1C1D"/>
          <w:sz w:val="24"/>
          <w:szCs w:val="24"/>
        </w:rPr>
        <w:t xml:space="preserve"> Circuit Courts - SCCs):</w:t>
      </w:r>
      <w:r w:rsidRPr="0071374E">
        <w:rPr>
          <w:rFonts w:ascii="Book Antiqua" w:eastAsia="Google Sans Text" w:hAnsi="Book Antiqua" w:cs="Google Sans Text"/>
          <w:color w:val="1B1C1D"/>
          <w:sz w:val="24"/>
          <w:szCs w:val="24"/>
        </w:rPr>
        <w:t xml:space="preserve"> Ini </w:t>
      </w:r>
      <w:proofErr w:type="spellStart"/>
      <w:r w:rsidRPr="0071374E">
        <w:rPr>
          <w:rFonts w:ascii="Book Antiqua" w:eastAsia="Google Sans Text" w:hAnsi="Book Antiqua" w:cs="Google Sans Text"/>
          <w:color w:val="1B1C1D"/>
          <w:sz w:val="24"/>
          <w:szCs w:val="24"/>
        </w:rPr>
        <w:t>adalah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tingkat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pertama</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menangani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masalah-masalah</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kurang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kompleks</w:t>
      </w:r>
      <w:proofErr w:type="spellEnd"/>
      <w:r w:rsidRPr="0071374E">
        <w:rPr>
          <w:rFonts w:ascii="Book Antiqua" w:eastAsia="Google Sans Text" w:hAnsi="Book Antiqua" w:cs="Google Sans Text"/>
          <w:color w:val="1B1C1D"/>
          <w:sz w:val="24"/>
          <w:szCs w:val="24"/>
        </w:rPr>
        <w:t xml:space="preserve">. Mereka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yurisdiksi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asli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kasus-kasus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eksklusif</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antara</w:t>
      </w:r>
      <w:proofErr w:type="spellEnd"/>
      <w:r w:rsidRPr="0071374E">
        <w:rPr>
          <w:rFonts w:ascii="Book Antiqua" w:eastAsia="Google Sans Text" w:hAnsi="Book Antiqua" w:cs="Google Sans Text"/>
          <w:color w:val="1B1C1D"/>
          <w:sz w:val="24"/>
          <w:szCs w:val="24"/>
        </w:rPr>
        <w:t xml:space="preserve"> Muslim </w:t>
      </w:r>
      <w:proofErr w:type="spellStart"/>
      <w:r w:rsidRPr="0071374E">
        <w:rPr>
          <w:rFonts w:ascii="Book Antiqua" w:eastAsia="Google Sans Text" w:hAnsi="Book Antiqua" w:cs="Google Sans Text"/>
          <w:color w:val="1B1C1D"/>
          <w:sz w:val="24"/>
          <w:szCs w:val="24"/>
        </w:rPr>
        <w:t>mengenai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pernikahan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perceraian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pertunangan</w:t>
      </w:r>
      <w:proofErr w:type="spellEnd"/>
      <w:r w:rsidRPr="0071374E">
        <w:rPr>
          <w:rFonts w:ascii="Book Antiqua" w:eastAsia="Google Sans Text" w:hAnsi="Book Antiqua" w:cs="Google Sans Text"/>
          <w:color w:val="1B1C1D"/>
          <w:sz w:val="24"/>
          <w:szCs w:val="24"/>
        </w:rPr>
        <w:t xml:space="preserve">, </w:t>
      </w:r>
      <w:r w:rsidRPr="0071374E">
        <w:rPr>
          <w:rFonts w:ascii="Book Antiqua" w:eastAsia="Google Sans Text" w:hAnsi="Book Antiqua" w:cs="Google Sans Text"/>
          <w:i/>
          <w:color w:val="1B1C1D"/>
          <w:sz w:val="24"/>
          <w:szCs w:val="24"/>
        </w:rPr>
        <w:t>mahr</w:t>
      </w:r>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perselisihan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hukum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keluarga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lainnya</w:t>
      </w:r>
      <w:proofErr w:type="spellEnd"/>
      <w:r w:rsidRPr="0071374E">
        <w:rPr>
          <w:rFonts w:ascii="Book Antiqua" w:eastAsia="Google Sans Text" w:hAnsi="Book Antiqua" w:cs="Google Sans Text"/>
          <w:color w:val="1B1C1D"/>
          <w:sz w:val="24"/>
          <w:szCs w:val="24"/>
        </w:rPr>
        <w:t>.</w:t>
      </w:r>
      <w:r w:rsidR="00451F4C" w:rsidRPr="0071374E">
        <w:rPr>
          <w:rFonts w:ascii="Book Antiqua" w:eastAsia="Google Sans Text" w:hAnsi="Book Antiqua" w:cs="Google Sans Text"/>
          <w:color w:val="575B5F"/>
          <w:sz w:val="24"/>
          <w:szCs w:val="24"/>
          <w:vertAlign w:val="superscript"/>
        </w:rPr>
        <w:t xml:space="preserve"> </w:t>
      </w:r>
      <w:r w:rsidRPr="0071374E">
        <w:rPr>
          <w:rFonts w:ascii="Book Antiqua" w:eastAsia="Google Sans Text" w:hAnsi="Book Antiqua" w:cs="Google Sans Text"/>
          <w:color w:val="1B1C1D"/>
          <w:sz w:val="24"/>
          <w:szCs w:val="24"/>
        </w:rPr>
        <w:t xml:space="preserve">Mereka juga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menangani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klaim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kecil</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masalah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properti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pribadi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melibatkan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pihak-pihak</w:t>
      </w:r>
      <w:proofErr w:type="spellEnd"/>
      <w:r w:rsidRPr="0071374E">
        <w:rPr>
          <w:rFonts w:ascii="Book Antiqua" w:eastAsia="Google Sans Text" w:hAnsi="Book Antiqua" w:cs="Google Sans Text"/>
          <w:color w:val="1B1C1D"/>
          <w:sz w:val="24"/>
          <w:szCs w:val="24"/>
        </w:rPr>
        <w:t xml:space="preserve"> Muslim. Saat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terdapat</w:t>
      </w:r>
      <w:proofErr w:type="spellEnd"/>
      <w:r w:rsidRPr="0071374E">
        <w:rPr>
          <w:rFonts w:ascii="Book Antiqua" w:eastAsia="Google Sans Text" w:hAnsi="Book Antiqua" w:cs="Google Sans Text"/>
          <w:color w:val="1B1C1D"/>
          <w:sz w:val="24"/>
          <w:szCs w:val="24"/>
        </w:rPr>
        <w:t xml:space="preserve"> 63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sirkuit</w:t>
      </w:r>
      <w:proofErr w:type="spellEnd"/>
      <w:r w:rsidRPr="0071374E">
        <w:rPr>
          <w:rFonts w:ascii="Book Antiqua" w:eastAsia="Google Sans Text" w:hAnsi="Book Antiqua" w:cs="Google Sans Text"/>
          <w:color w:val="1B1C1D"/>
          <w:sz w:val="24"/>
          <w:szCs w:val="24"/>
        </w:rPr>
        <w:t xml:space="preserve"> di Filipina.</w:t>
      </w:r>
    </w:p>
    <w:p w14:paraId="77B2C5D0" w14:textId="521ADDB8" w:rsidR="00976448" w:rsidRPr="0071374E" w:rsidRDefault="008F6ACE" w:rsidP="009966F2">
      <w:pPr>
        <w:numPr>
          <w:ilvl w:val="0"/>
          <w:numId w:val="6"/>
        </w:numPr>
        <w:pBdr>
          <w:top w:val="nil"/>
          <w:left w:val="nil"/>
          <w:bottom w:val="nil"/>
          <w:right w:val="nil"/>
          <w:between w:val="nil"/>
        </w:pBdr>
        <w:jc w:val="both"/>
        <w:rPr>
          <w:rFonts w:ascii="Book Antiqua" w:hAnsi="Book Antiqua"/>
          <w:sz w:val="24"/>
          <w:szCs w:val="24"/>
        </w:rPr>
      </w:pPr>
      <w:proofErr w:type="spellStart"/>
      <w:r w:rsidRPr="0071374E">
        <w:rPr>
          <w:rFonts w:ascii="Book Antiqua" w:eastAsia="Google Sans Text" w:hAnsi="Book Antiqua" w:cs="Google Sans Text"/>
          <w:b/>
          <w:color w:val="1B1C1D"/>
          <w:sz w:val="24"/>
          <w:szCs w:val="24"/>
        </w:rPr>
        <w:t>Pengadilan</w:t>
      </w:r>
      <w:proofErr w:type="spellEnd"/>
      <w:r w:rsidRPr="0071374E">
        <w:rPr>
          <w:rFonts w:ascii="Book Antiqua" w:eastAsia="Google Sans Text" w:hAnsi="Book Antiqua" w:cs="Google Sans Text"/>
          <w:b/>
          <w:color w:val="1B1C1D"/>
          <w:sz w:val="24"/>
          <w:szCs w:val="24"/>
        </w:rPr>
        <w:t xml:space="preserve"> </w:t>
      </w:r>
      <w:proofErr w:type="spellStart"/>
      <w:r w:rsidRPr="0071374E">
        <w:rPr>
          <w:rFonts w:ascii="Book Antiqua" w:eastAsia="Google Sans Text" w:hAnsi="Book Antiqua" w:cs="Google Sans Text"/>
          <w:b/>
          <w:color w:val="1B1C1D"/>
          <w:sz w:val="24"/>
          <w:szCs w:val="24"/>
        </w:rPr>
        <w:t>Distrik</w:t>
      </w:r>
      <w:proofErr w:type="spellEnd"/>
      <w:r w:rsidRPr="0071374E">
        <w:rPr>
          <w:rFonts w:ascii="Book Antiqua" w:eastAsia="Google Sans Text" w:hAnsi="Book Antiqua" w:cs="Google Sans Text"/>
          <w:b/>
          <w:color w:val="1B1C1D"/>
          <w:sz w:val="24"/>
          <w:szCs w:val="24"/>
        </w:rPr>
        <w:t xml:space="preserve"> Syariah (</w:t>
      </w:r>
      <w:proofErr w:type="spellStart"/>
      <w:r w:rsidRPr="0071374E">
        <w:rPr>
          <w:rFonts w:ascii="Book Antiqua" w:eastAsia="Google Sans Text" w:hAnsi="Book Antiqua" w:cs="Google Sans Text"/>
          <w:b/>
          <w:color w:val="1B1C1D"/>
          <w:sz w:val="24"/>
          <w:szCs w:val="24"/>
        </w:rPr>
        <w:t>Shari'ah</w:t>
      </w:r>
      <w:proofErr w:type="spellEnd"/>
      <w:r w:rsidRPr="0071374E">
        <w:rPr>
          <w:rFonts w:ascii="Book Antiqua" w:eastAsia="Google Sans Text" w:hAnsi="Book Antiqua" w:cs="Google Sans Text"/>
          <w:b/>
          <w:color w:val="1B1C1D"/>
          <w:sz w:val="24"/>
          <w:szCs w:val="24"/>
        </w:rPr>
        <w:t xml:space="preserve"> District Courts - SDCs):</w:t>
      </w:r>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yurisdiksi</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luas</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dapat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mendengar</w:t>
      </w:r>
      <w:proofErr w:type="spellEnd"/>
      <w:r w:rsidRPr="0071374E">
        <w:rPr>
          <w:rFonts w:ascii="Book Antiqua" w:eastAsia="Google Sans Text" w:hAnsi="Book Antiqua" w:cs="Google Sans Text"/>
          <w:color w:val="1B1C1D"/>
          <w:sz w:val="24"/>
          <w:szCs w:val="24"/>
        </w:rPr>
        <w:t xml:space="preserve"> banding </w:t>
      </w:r>
      <w:proofErr w:type="spellStart"/>
      <w:r w:rsidRPr="0071374E">
        <w:rPr>
          <w:rFonts w:ascii="Book Antiqua" w:eastAsia="Google Sans Text" w:hAnsi="Book Antiqua" w:cs="Google Sans Text"/>
          <w:color w:val="1B1C1D"/>
          <w:sz w:val="24"/>
          <w:szCs w:val="24"/>
        </w:rPr>
        <w:t>dari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Sirkuit</w:t>
      </w:r>
      <w:proofErr w:type="spellEnd"/>
      <w:r w:rsidRPr="0071374E">
        <w:rPr>
          <w:rFonts w:ascii="Book Antiqua" w:eastAsia="Google Sans Text" w:hAnsi="Book Antiqua" w:cs="Google Sans Text"/>
          <w:color w:val="1B1C1D"/>
          <w:sz w:val="24"/>
          <w:szCs w:val="24"/>
        </w:rPr>
        <w:t xml:space="preserve"> Syariah. Mereka juga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yurisdiksi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asli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masalah</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serius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kompleks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termasuk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warisan</w:t>
      </w:r>
      <w:proofErr w:type="spellEnd"/>
      <w:r w:rsidRPr="0071374E">
        <w:rPr>
          <w:rFonts w:ascii="Book Antiqua" w:eastAsia="Google Sans Text" w:hAnsi="Book Antiqua" w:cs="Google Sans Text"/>
          <w:color w:val="1B1C1D"/>
          <w:sz w:val="24"/>
          <w:szCs w:val="24"/>
        </w:rPr>
        <w:t xml:space="preserve"> dan </w:t>
      </w:r>
      <w:proofErr w:type="spellStart"/>
      <w:r w:rsidRPr="0071374E">
        <w:rPr>
          <w:rFonts w:ascii="Book Antiqua" w:eastAsia="Google Sans Text" w:hAnsi="Book Antiqua" w:cs="Google Sans Text"/>
          <w:color w:val="1B1C1D"/>
          <w:sz w:val="24"/>
          <w:szCs w:val="24"/>
        </w:rPr>
        <w:t>wasiat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serta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kasus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perdata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lainnya</w:t>
      </w:r>
      <w:proofErr w:type="spellEnd"/>
      <w:r w:rsidRPr="0071374E">
        <w:rPr>
          <w:rFonts w:ascii="Book Antiqua" w:eastAsia="Google Sans Text" w:hAnsi="Book Antiqua" w:cs="Google Sans Text"/>
          <w:color w:val="1B1C1D"/>
          <w:sz w:val="24"/>
          <w:szCs w:val="24"/>
        </w:rPr>
        <w:t xml:space="preserve"> yang </w:t>
      </w:r>
      <w:proofErr w:type="spellStart"/>
      <w:r w:rsidRPr="0071374E">
        <w:rPr>
          <w:rFonts w:ascii="Book Antiqua" w:eastAsia="Google Sans Text" w:hAnsi="Book Antiqua" w:cs="Google Sans Text"/>
          <w:color w:val="1B1C1D"/>
          <w:sz w:val="24"/>
          <w:szCs w:val="24"/>
        </w:rPr>
        <w:t>tidak</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ditangani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secara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eksklusif</w:t>
      </w:r>
      <w:proofErr w:type="spellEnd"/>
      <w:r w:rsidRPr="0071374E">
        <w:rPr>
          <w:rFonts w:ascii="Book Antiqua" w:eastAsia="Google Sans Text" w:hAnsi="Book Antiqua" w:cs="Google Sans Text"/>
          <w:color w:val="1B1C1D"/>
          <w:sz w:val="24"/>
          <w:szCs w:val="24"/>
        </w:rPr>
        <w:t xml:space="preserve"> oleh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Sirkuit</w:t>
      </w:r>
      <w:proofErr w:type="spellEnd"/>
      <w:r w:rsidRPr="0071374E">
        <w:rPr>
          <w:rFonts w:ascii="Book Antiqua" w:eastAsia="Google Sans Text" w:hAnsi="Book Antiqua" w:cs="Google Sans Text"/>
          <w:color w:val="1B1C1D"/>
          <w:sz w:val="24"/>
          <w:szCs w:val="24"/>
        </w:rPr>
        <w:t xml:space="preserve"> Syariah. SDCs </w:t>
      </w:r>
      <w:proofErr w:type="spellStart"/>
      <w:r w:rsidRPr="0071374E">
        <w:rPr>
          <w:rFonts w:ascii="Book Antiqua" w:eastAsia="Google Sans Text" w:hAnsi="Book Antiqua" w:cs="Google Sans Text"/>
          <w:color w:val="1B1C1D"/>
          <w:sz w:val="24"/>
          <w:szCs w:val="24"/>
        </w:rPr>
        <w:t>berfungsi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sebagai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banding </w:t>
      </w:r>
      <w:proofErr w:type="spellStart"/>
      <w:r w:rsidRPr="0071374E">
        <w:rPr>
          <w:rFonts w:ascii="Book Antiqua" w:eastAsia="Google Sans Text" w:hAnsi="Book Antiqua" w:cs="Google Sans Text"/>
          <w:color w:val="1B1C1D"/>
          <w:sz w:val="24"/>
          <w:szCs w:val="24"/>
        </w:rPr>
        <w:t>utama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hierarki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peradilan</w:t>
      </w:r>
      <w:proofErr w:type="spellEnd"/>
      <w:r w:rsidRPr="0071374E">
        <w:rPr>
          <w:rFonts w:ascii="Book Antiqua" w:eastAsia="Google Sans Text" w:hAnsi="Book Antiqua" w:cs="Google Sans Text"/>
          <w:color w:val="1B1C1D"/>
          <w:sz w:val="24"/>
          <w:szCs w:val="24"/>
        </w:rPr>
        <w:t xml:space="preserve"> Syariah, </w:t>
      </w:r>
      <w:proofErr w:type="spellStart"/>
      <w:r w:rsidRPr="0071374E">
        <w:rPr>
          <w:rFonts w:ascii="Book Antiqua" w:eastAsia="Google Sans Text" w:hAnsi="Book Antiqua" w:cs="Google Sans Text"/>
          <w:color w:val="1B1C1D"/>
          <w:sz w:val="24"/>
          <w:szCs w:val="24"/>
        </w:rPr>
        <w:t>dengan</w:t>
      </w:r>
      <w:proofErr w:type="spellEnd"/>
      <w:r w:rsidRPr="0071374E">
        <w:rPr>
          <w:rFonts w:ascii="Book Antiqua" w:eastAsia="Google Sans Text" w:hAnsi="Book Antiqua" w:cs="Google Sans Text"/>
          <w:color w:val="1B1C1D"/>
          <w:sz w:val="24"/>
          <w:szCs w:val="24"/>
        </w:rPr>
        <w:t xml:space="preserve"> banding </w:t>
      </w:r>
      <w:proofErr w:type="spellStart"/>
      <w:r w:rsidRPr="0071374E">
        <w:rPr>
          <w:rFonts w:ascii="Book Antiqua" w:eastAsia="Google Sans Text" w:hAnsi="Book Antiqua" w:cs="Google Sans Text"/>
          <w:color w:val="1B1C1D"/>
          <w:sz w:val="24"/>
          <w:szCs w:val="24"/>
        </w:rPr>
        <w:t>lebih</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lanjut</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dimungkinkan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Banding Filipina dan </w:t>
      </w:r>
      <w:proofErr w:type="spellStart"/>
      <w:r w:rsidRPr="0071374E">
        <w:rPr>
          <w:rFonts w:ascii="Book Antiqua" w:eastAsia="Google Sans Text" w:hAnsi="Book Antiqua" w:cs="Google Sans Text"/>
          <w:color w:val="1B1C1D"/>
          <w:sz w:val="24"/>
          <w:szCs w:val="24"/>
        </w:rPr>
        <w:t>akhirnya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ke</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Mahkamah</w:t>
      </w:r>
      <w:proofErr w:type="spellEnd"/>
      <w:r w:rsidRPr="0071374E">
        <w:rPr>
          <w:rFonts w:ascii="Book Antiqua" w:eastAsia="Google Sans Text" w:hAnsi="Book Antiqua" w:cs="Google Sans Text"/>
          <w:color w:val="1B1C1D"/>
          <w:sz w:val="24"/>
          <w:szCs w:val="24"/>
        </w:rPr>
        <w:t xml:space="preserve"> Agung. Ada </w:t>
      </w:r>
      <w:proofErr w:type="spellStart"/>
      <w:r w:rsidRPr="0071374E">
        <w:rPr>
          <w:rFonts w:ascii="Book Antiqua" w:eastAsia="Google Sans Text" w:hAnsi="Book Antiqua" w:cs="Google Sans Text"/>
          <w:color w:val="1B1C1D"/>
          <w:sz w:val="24"/>
          <w:szCs w:val="24"/>
        </w:rPr>
        <w:t>delapan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Distrik</w:t>
      </w:r>
      <w:proofErr w:type="spellEnd"/>
      <w:r w:rsidRPr="0071374E">
        <w:rPr>
          <w:rFonts w:ascii="Book Antiqua" w:eastAsia="Google Sans Text" w:hAnsi="Book Antiqua" w:cs="Google Sans Text"/>
          <w:color w:val="1B1C1D"/>
          <w:sz w:val="24"/>
          <w:szCs w:val="24"/>
        </w:rPr>
        <w:t xml:space="preserve"> Syariah di Filipina, </w:t>
      </w:r>
      <w:proofErr w:type="spellStart"/>
      <w:r w:rsidRPr="0071374E">
        <w:rPr>
          <w:rFonts w:ascii="Book Antiqua" w:eastAsia="Google Sans Text" w:hAnsi="Book Antiqua" w:cs="Google Sans Text"/>
          <w:color w:val="1B1C1D"/>
          <w:sz w:val="24"/>
          <w:szCs w:val="24"/>
        </w:rPr>
        <w:t>enam</w:t>
      </w:r>
      <w:proofErr w:type="spellEnd"/>
      <w:r w:rsidRPr="0071374E">
        <w:rPr>
          <w:rFonts w:ascii="Book Antiqua" w:eastAsia="Google Sans Text" w:hAnsi="Book Antiqua" w:cs="Google Sans Text"/>
          <w:color w:val="1B1C1D"/>
          <w:sz w:val="24"/>
          <w:szCs w:val="24"/>
        </w:rPr>
        <w:t xml:space="preserve"> di </w:t>
      </w:r>
      <w:proofErr w:type="spellStart"/>
      <w:r w:rsidRPr="0071374E">
        <w:rPr>
          <w:rFonts w:ascii="Book Antiqua" w:eastAsia="Google Sans Text" w:hAnsi="Book Antiqua" w:cs="Google Sans Text"/>
          <w:color w:val="1B1C1D"/>
          <w:sz w:val="24"/>
          <w:szCs w:val="24"/>
        </w:rPr>
        <w:t>antaranya</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yurisdiksi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teritorial</w:t>
      </w:r>
      <w:proofErr w:type="spellEnd"/>
      <w:r w:rsidRPr="0071374E">
        <w:rPr>
          <w:rFonts w:ascii="Book Antiqua" w:eastAsia="Google Sans Text" w:hAnsi="Book Antiqua" w:cs="Google Sans Text"/>
          <w:color w:val="1B1C1D"/>
          <w:sz w:val="24"/>
          <w:szCs w:val="24"/>
        </w:rPr>
        <w:t xml:space="preserve"> di wilayah Mindanao, dan yang </w:t>
      </w:r>
      <w:proofErr w:type="spellStart"/>
      <w:r w:rsidRPr="0071374E">
        <w:rPr>
          <w:rFonts w:ascii="Book Antiqua" w:eastAsia="Google Sans Text" w:hAnsi="Book Antiqua" w:cs="Google Sans Text"/>
          <w:color w:val="1B1C1D"/>
          <w:sz w:val="24"/>
          <w:szCs w:val="24"/>
        </w:rPr>
        <w:t>terbaru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mencakup</w:t>
      </w:r>
      <w:proofErr w:type="spellEnd"/>
      <w:r w:rsidRPr="0071374E">
        <w:rPr>
          <w:rFonts w:ascii="Book Antiqua" w:eastAsia="Google Sans Text" w:hAnsi="Book Antiqua" w:cs="Google Sans Text"/>
          <w:color w:val="1B1C1D"/>
          <w:sz w:val="24"/>
          <w:szCs w:val="24"/>
        </w:rPr>
        <w:t xml:space="preserve"> wilayah Luzon dan Visayas.</w:t>
      </w:r>
    </w:p>
    <w:p w14:paraId="77B2C5D1" w14:textId="379B5710" w:rsidR="00976448" w:rsidRPr="0071374E" w:rsidRDefault="008F6ACE" w:rsidP="009966F2">
      <w:pPr>
        <w:numPr>
          <w:ilvl w:val="0"/>
          <w:numId w:val="6"/>
        </w:numPr>
        <w:pBdr>
          <w:top w:val="nil"/>
          <w:left w:val="nil"/>
          <w:bottom w:val="nil"/>
          <w:right w:val="nil"/>
          <w:between w:val="nil"/>
        </w:pBdr>
        <w:spacing w:after="120"/>
        <w:jc w:val="both"/>
        <w:rPr>
          <w:rFonts w:ascii="Book Antiqua" w:hAnsi="Book Antiqua"/>
          <w:sz w:val="24"/>
          <w:szCs w:val="24"/>
        </w:rPr>
      </w:pPr>
      <w:proofErr w:type="spellStart"/>
      <w:r w:rsidRPr="0071374E">
        <w:rPr>
          <w:rFonts w:ascii="Book Antiqua" w:eastAsia="Google Sans Text" w:hAnsi="Book Antiqua" w:cs="Google Sans Text"/>
          <w:b/>
          <w:color w:val="1B1C1D"/>
          <w:sz w:val="24"/>
          <w:szCs w:val="24"/>
        </w:rPr>
        <w:t>Pengadilan</w:t>
      </w:r>
      <w:proofErr w:type="spellEnd"/>
      <w:r w:rsidRPr="0071374E">
        <w:rPr>
          <w:rFonts w:ascii="Book Antiqua" w:eastAsia="Google Sans Text" w:hAnsi="Book Antiqua" w:cs="Google Sans Text"/>
          <w:b/>
          <w:color w:val="1B1C1D"/>
          <w:sz w:val="24"/>
          <w:szCs w:val="24"/>
        </w:rPr>
        <w:t xml:space="preserve"> Tinggi Syariah Bangsamoro (Bangsamoro </w:t>
      </w:r>
      <w:proofErr w:type="spellStart"/>
      <w:r w:rsidRPr="0071374E">
        <w:rPr>
          <w:rFonts w:ascii="Book Antiqua" w:eastAsia="Google Sans Text" w:hAnsi="Book Antiqua" w:cs="Google Sans Text"/>
          <w:b/>
          <w:color w:val="1B1C1D"/>
          <w:sz w:val="24"/>
          <w:szCs w:val="24"/>
        </w:rPr>
        <w:t>Shari'ah</w:t>
      </w:r>
      <w:proofErr w:type="spellEnd"/>
      <w:r w:rsidRPr="0071374E">
        <w:rPr>
          <w:rFonts w:ascii="Book Antiqua" w:eastAsia="Google Sans Text" w:hAnsi="Book Antiqua" w:cs="Google Sans Text"/>
          <w:b/>
          <w:color w:val="1B1C1D"/>
          <w:sz w:val="24"/>
          <w:szCs w:val="24"/>
        </w:rPr>
        <w:t xml:space="preserve"> High Court):</w:t>
      </w:r>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Undang-Undang</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Organik</w:t>
      </w:r>
      <w:proofErr w:type="spellEnd"/>
      <w:r w:rsidRPr="0071374E">
        <w:rPr>
          <w:rFonts w:ascii="Book Antiqua" w:eastAsia="Google Sans Text" w:hAnsi="Book Antiqua" w:cs="Google Sans Text"/>
          <w:color w:val="1B1C1D"/>
          <w:sz w:val="24"/>
          <w:szCs w:val="24"/>
        </w:rPr>
        <w:t xml:space="preserve"> Bangsamoro, yang </w:t>
      </w:r>
      <w:proofErr w:type="spellStart"/>
      <w:r w:rsidRPr="0071374E">
        <w:rPr>
          <w:rFonts w:ascii="Book Antiqua" w:eastAsia="Google Sans Text" w:hAnsi="Book Antiqua" w:cs="Google Sans Text"/>
          <w:color w:val="1B1C1D"/>
          <w:sz w:val="24"/>
          <w:szCs w:val="24"/>
        </w:rPr>
        <w:t>berlaku</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sejak</w:t>
      </w:r>
      <w:proofErr w:type="spellEnd"/>
      <w:r w:rsidRPr="0071374E">
        <w:rPr>
          <w:rFonts w:ascii="Book Antiqua" w:eastAsia="Google Sans Text" w:hAnsi="Book Antiqua" w:cs="Google Sans Text"/>
          <w:color w:val="1B1C1D"/>
          <w:sz w:val="24"/>
          <w:szCs w:val="24"/>
        </w:rPr>
        <w:t xml:space="preserve"> 10 Agustus 2018, </w:t>
      </w:r>
      <w:proofErr w:type="spellStart"/>
      <w:r w:rsidRPr="0071374E">
        <w:rPr>
          <w:rFonts w:ascii="Book Antiqua" w:eastAsia="Google Sans Text" w:hAnsi="Book Antiqua" w:cs="Google Sans Text"/>
          <w:color w:val="1B1C1D"/>
          <w:sz w:val="24"/>
          <w:szCs w:val="24"/>
        </w:rPr>
        <w:t>mengatur</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pembentukan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Tinggi Syariah </w:t>
      </w:r>
      <w:proofErr w:type="spellStart"/>
      <w:r w:rsidRPr="0071374E">
        <w:rPr>
          <w:rFonts w:ascii="Book Antiqua" w:eastAsia="Google Sans Text" w:hAnsi="Book Antiqua" w:cs="Google Sans Text"/>
          <w:color w:val="1B1C1D"/>
          <w:sz w:val="24"/>
          <w:szCs w:val="24"/>
        </w:rPr>
        <w:t>untuk</w:t>
      </w:r>
      <w:proofErr w:type="spellEnd"/>
      <w:r w:rsidRPr="0071374E">
        <w:rPr>
          <w:rFonts w:ascii="Book Antiqua" w:eastAsia="Google Sans Text" w:hAnsi="Book Antiqua" w:cs="Google Sans Text"/>
          <w:color w:val="1B1C1D"/>
          <w:sz w:val="24"/>
          <w:szCs w:val="24"/>
        </w:rPr>
        <w:t xml:space="preserve"> wilayah Bangsamoro. Jika </w:t>
      </w:r>
      <w:proofErr w:type="spellStart"/>
      <w:r w:rsidRPr="0071374E">
        <w:rPr>
          <w:rFonts w:ascii="Book Antiqua" w:eastAsia="Google Sans Text" w:hAnsi="Book Antiqua" w:cs="Google Sans Text"/>
          <w:color w:val="1B1C1D"/>
          <w:sz w:val="24"/>
          <w:szCs w:val="24"/>
        </w:rPr>
        <w:t>didirikan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pengadilan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tinggi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ini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akan</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memiliki</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yurisdiksi</w:t>
      </w:r>
      <w:proofErr w:type="spellEnd"/>
      <w:r w:rsidRPr="0071374E">
        <w:rPr>
          <w:rFonts w:ascii="Book Antiqua" w:eastAsia="Google Sans Text" w:hAnsi="Book Antiqua" w:cs="Google Sans Text"/>
          <w:color w:val="1B1C1D"/>
          <w:sz w:val="24"/>
          <w:szCs w:val="24"/>
        </w:rPr>
        <w:t xml:space="preserve"> banding </w:t>
      </w:r>
      <w:proofErr w:type="spellStart"/>
      <w:r w:rsidRPr="0071374E">
        <w:rPr>
          <w:rFonts w:ascii="Book Antiqua" w:eastAsia="Google Sans Text" w:hAnsi="Book Antiqua" w:cs="Google Sans Text"/>
          <w:color w:val="1B1C1D"/>
          <w:sz w:val="24"/>
          <w:szCs w:val="24"/>
        </w:rPr>
        <w:t>eksklusif</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atas</w:t>
      </w:r>
      <w:proofErr w:type="spellEnd"/>
      <w:r w:rsidRPr="0071374E">
        <w:rPr>
          <w:rFonts w:ascii="Book Antiqua" w:eastAsia="Google Sans Text" w:hAnsi="Book Antiqua" w:cs="Google Sans Text"/>
          <w:color w:val="1B1C1D"/>
          <w:sz w:val="24"/>
          <w:szCs w:val="24"/>
        </w:rPr>
        <w:t xml:space="preserve"> </w:t>
      </w:r>
      <w:proofErr w:type="spellStart"/>
      <w:r w:rsidRPr="0071374E">
        <w:rPr>
          <w:rFonts w:ascii="Book Antiqua" w:eastAsia="Google Sans Text" w:hAnsi="Book Antiqua" w:cs="Google Sans Text"/>
          <w:color w:val="1B1C1D"/>
          <w:sz w:val="24"/>
          <w:szCs w:val="24"/>
        </w:rPr>
        <w:t>distrik-distrik</w:t>
      </w:r>
      <w:proofErr w:type="spellEnd"/>
      <w:r w:rsidRPr="0071374E">
        <w:rPr>
          <w:rFonts w:ascii="Book Antiqua" w:eastAsia="Google Sans Text" w:hAnsi="Book Antiqua" w:cs="Google Sans Text"/>
          <w:color w:val="1B1C1D"/>
          <w:sz w:val="24"/>
          <w:szCs w:val="24"/>
        </w:rPr>
        <w:t xml:space="preserve"> Syariah di </w:t>
      </w:r>
      <w:proofErr w:type="spellStart"/>
      <w:r w:rsidRPr="0071374E">
        <w:rPr>
          <w:rFonts w:ascii="Book Antiqua" w:eastAsia="Google Sans Text" w:hAnsi="Book Antiqua" w:cs="Google Sans Text"/>
          <w:color w:val="1B1C1D"/>
          <w:sz w:val="24"/>
          <w:szCs w:val="24"/>
        </w:rPr>
        <w:t>dalam</w:t>
      </w:r>
      <w:proofErr w:type="spellEnd"/>
      <w:r w:rsidRPr="0071374E">
        <w:rPr>
          <w:rFonts w:ascii="Book Antiqua" w:eastAsia="Google Sans Text" w:hAnsi="Book Antiqua" w:cs="Google Sans Text"/>
          <w:color w:val="1B1C1D"/>
          <w:sz w:val="24"/>
          <w:szCs w:val="24"/>
        </w:rPr>
        <w:t xml:space="preserve"> wilayah </w:t>
      </w:r>
      <w:proofErr w:type="spellStart"/>
      <w:r w:rsidRPr="0071374E">
        <w:rPr>
          <w:rFonts w:ascii="Book Antiqua" w:eastAsia="Google Sans Text" w:hAnsi="Book Antiqua" w:cs="Google Sans Text"/>
          <w:color w:val="1B1C1D"/>
          <w:sz w:val="24"/>
          <w:szCs w:val="24"/>
        </w:rPr>
        <w:t>otonom</w:t>
      </w:r>
      <w:proofErr w:type="spellEnd"/>
      <w:r w:rsidRPr="0071374E">
        <w:rPr>
          <w:rFonts w:ascii="Book Antiqua" w:eastAsia="Google Sans Text" w:hAnsi="Book Antiqua" w:cs="Google Sans Text"/>
          <w:color w:val="1B1C1D"/>
          <w:sz w:val="24"/>
          <w:szCs w:val="24"/>
        </w:rPr>
        <w:t>.</w:t>
      </w:r>
    </w:p>
    <w:p w14:paraId="77B2C5D2" w14:textId="77777777" w:rsidR="00976448" w:rsidRPr="0071374E" w:rsidRDefault="008F6ACE" w:rsidP="009966F2">
      <w:pPr>
        <w:pBdr>
          <w:top w:val="nil"/>
          <w:left w:val="nil"/>
          <w:bottom w:val="nil"/>
          <w:right w:val="nil"/>
          <w:between w:val="nil"/>
        </w:pBdr>
        <w:spacing w:before="240"/>
        <w:jc w:val="both"/>
        <w:rPr>
          <w:rFonts w:ascii="Book Antiqua" w:eastAsia="Google Sans Text" w:hAnsi="Book Antiqua" w:cs="Google Sans Text"/>
          <w:sz w:val="24"/>
          <w:szCs w:val="24"/>
        </w:rPr>
      </w:pPr>
      <w:r w:rsidRPr="0071374E">
        <w:rPr>
          <w:rFonts w:ascii="Book Antiqua" w:eastAsia="Google Sans Text" w:hAnsi="Book Antiqua" w:cs="Google Sans Text"/>
          <w:sz w:val="24"/>
          <w:szCs w:val="24"/>
        </w:rPr>
        <w:t xml:space="preserve">Yurisdiksi </w:t>
      </w:r>
      <w:proofErr w:type="spellStart"/>
      <w:r w:rsidRPr="0071374E">
        <w:rPr>
          <w:rFonts w:ascii="Book Antiqua" w:eastAsia="Google Sans Text" w:hAnsi="Book Antiqua" w:cs="Google Sans Text"/>
          <w:sz w:val="24"/>
          <w:szCs w:val="24"/>
        </w:rPr>
        <w:t>atas</w:t>
      </w:r>
      <w:proofErr w:type="spellEnd"/>
      <w:r w:rsidRPr="0071374E">
        <w:rPr>
          <w:rFonts w:ascii="Book Antiqua" w:eastAsia="Google Sans Text" w:hAnsi="Book Antiqua" w:cs="Google Sans Text"/>
          <w:sz w:val="24"/>
          <w:szCs w:val="24"/>
        </w:rPr>
        <w:t xml:space="preserve"> </w:t>
      </w:r>
      <w:proofErr w:type="gramStart"/>
      <w:r w:rsidRPr="0071374E">
        <w:rPr>
          <w:rFonts w:ascii="Book Antiqua" w:eastAsia="Google Sans Text" w:hAnsi="Book Antiqua" w:cs="Google Sans Text"/>
          <w:sz w:val="24"/>
          <w:szCs w:val="24"/>
        </w:rPr>
        <w:t>Non-Muslim</w:t>
      </w:r>
      <w:proofErr w:type="gramEnd"/>
      <w:r w:rsidRPr="0071374E">
        <w:rPr>
          <w:rFonts w:ascii="Book Antiqua" w:eastAsia="Google Sans Text" w:hAnsi="Book Antiqua" w:cs="Google Sans Text"/>
          <w:sz w:val="24"/>
          <w:szCs w:val="24"/>
        </w:rPr>
        <w:t>:</w:t>
      </w:r>
    </w:p>
    <w:p w14:paraId="77B2C5D3" w14:textId="418C70C1" w:rsidR="00976448" w:rsidRPr="0071374E" w:rsidRDefault="008F6ACE" w:rsidP="009966F2">
      <w:pPr>
        <w:pBdr>
          <w:top w:val="nil"/>
          <w:left w:val="nil"/>
          <w:bottom w:val="nil"/>
          <w:right w:val="nil"/>
          <w:between w:val="nil"/>
        </w:pBdr>
        <w:jc w:val="both"/>
        <w:rPr>
          <w:rFonts w:ascii="Book Antiqua" w:eastAsia="Google Sans Text" w:hAnsi="Book Antiqua" w:cs="Google Sans Text"/>
          <w:sz w:val="24"/>
          <w:szCs w:val="24"/>
        </w:rPr>
      </w:pPr>
      <w:proofErr w:type="spellStart"/>
      <w:r w:rsidRPr="0071374E">
        <w:rPr>
          <w:rFonts w:ascii="Book Antiqua" w:eastAsia="Google Sans Text" w:hAnsi="Book Antiqua" w:cs="Google Sans Text"/>
          <w:sz w:val="24"/>
          <w:szCs w:val="24"/>
        </w:rPr>
        <w:t>Pengadilan</w:t>
      </w:r>
      <w:proofErr w:type="spellEnd"/>
      <w:r w:rsidRPr="0071374E">
        <w:rPr>
          <w:rFonts w:ascii="Book Antiqua" w:eastAsia="Google Sans Text" w:hAnsi="Book Antiqua" w:cs="Google Sans Text"/>
          <w:sz w:val="24"/>
          <w:szCs w:val="24"/>
        </w:rPr>
        <w:t xml:space="preserve"> Syariah </w:t>
      </w:r>
      <w:proofErr w:type="spellStart"/>
      <w:r w:rsidRPr="0071374E">
        <w:rPr>
          <w:rFonts w:ascii="Book Antiqua" w:eastAsia="Google Sans Text" w:hAnsi="Book Antiqua" w:cs="Google Sans Text"/>
          <w:sz w:val="24"/>
          <w:szCs w:val="24"/>
        </w:rPr>
        <w:t>dapat</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memiliki</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yurisdiksi</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atas</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sengketa</w:t>
      </w:r>
      <w:proofErr w:type="spellEnd"/>
      <w:r w:rsidRPr="0071374E">
        <w:rPr>
          <w:rFonts w:ascii="Book Antiqua" w:eastAsia="Google Sans Text" w:hAnsi="Book Antiqua" w:cs="Google Sans Text"/>
          <w:sz w:val="24"/>
          <w:szCs w:val="24"/>
        </w:rPr>
        <w:t xml:space="preserve"> yang </w:t>
      </w:r>
      <w:proofErr w:type="spellStart"/>
      <w:r w:rsidRPr="0071374E">
        <w:rPr>
          <w:rFonts w:ascii="Book Antiqua" w:eastAsia="Google Sans Text" w:hAnsi="Book Antiqua" w:cs="Google Sans Text"/>
          <w:sz w:val="24"/>
          <w:szCs w:val="24"/>
        </w:rPr>
        <w:t>melibatkan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pihak</w:t>
      </w:r>
      <w:proofErr w:type="spellEnd"/>
      <w:r w:rsidRPr="0071374E">
        <w:rPr>
          <w:rFonts w:ascii="Book Antiqua" w:eastAsia="Google Sans Text" w:hAnsi="Book Antiqua" w:cs="Google Sans Text"/>
          <w:sz w:val="24"/>
          <w:szCs w:val="24"/>
        </w:rPr>
        <w:t xml:space="preserve"> non-Muslim </w:t>
      </w:r>
      <w:proofErr w:type="spellStart"/>
      <w:r w:rsidRPr="0071374E">
        <w:rPr>
          <w:rFonts w:ascii="Book Antiqua" w:eastAsia="Google Sans Text" w:hAnsi="Book Antiqua" w:cs="Google Sans Text"/>
          <w:sz w:val="24"/>
          <w:szCs w:val="24"/>
        </w:rPr>
        <w:t>hanya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jika</w:t>
      </w:r>
      <w:proofErr w:type="spellEnd"/>
      <w:r w:rsidRPr="0071374E">
        <w:rPr>
          <w:rFonts w:ascii="Book Antiqua" w:eastAsia="Google Sans Text" w:hAnsi="Book Antiqua" w:cs="Google Sans Text"/>
          <w:sz w:val="24"/>
          <w:szCs w:val="24"/>
        </w:rPr>
        <w:t xml:space="preserve"> non-Muslim </w:t>
      </w:r>
      <w:proofErr w:type="spellStart"/>
      <w:r w:rsidRPr="0071374E">
        <w:rPr>
          <w:rFonts w:ascii="Book Antiqua" w:eastAsia="Google Sans Text" w:hAnsi="Book Antiqua" w:cs="Google Sans Text"/>
          <w:sz w:val="24"/>
          <w:szCs w:val="24"/>
        </w:rPr>
        <w:t>secara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sukarela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lastRenderedPageBreak/>
        <w:t>tunduk</w:t>
      </w:r>
      <w:proofErr w:type="spellEnd"/>
      <w:r w:rsidRPr="0071374E">
        <w:rPr>
          <w:rFonts w:ascii="Book Antiqua" w:eastAsia="Google Sans Text" w:hAnsi="Book Antiqua" w:cs="Google Sans Text"/>
          <w:sz w:val="24"/>
          <w:szCs w:val="24"/>
        </w:rPr>
        <w:t xml:space="preserve"> pada </w:t>
      </w:r>
      <w:proofErr w:type="spellStart"/>
      <w:r w:rsidRPr="0071374E">
        <w:rPr>
          <w:rFonts w:ascii="Book Antiqua" w:eastAsia="Google Sans Text" w:hAnsi="Book Antiqua" w:cs="Google Sans Text"/>
          <w:sz w:val="24"/>
          <w:szCs w:val="24"/>
        </w:rPr>
        <w:t>otoritas</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pengadilan</w:t>
      </w:r>
      <w:proofErr w:type="spellEnd"/>
      <w:r w:rsidRPr="0071374E">
        <w:rPr>
          <w:rFonts w:ascii="Book Antiqua" w:eastAsia="Google Sans Text" w:hAnsi="Book Antiqua" w:cs="Google Sans Text"/>
          <w:sz w:val="24"/>
          <w:szCs w:val="24"/>
        </w:rPr>
        <w:t xml:space="preserve"> dan </w:t>
      </w:r>
      <w:proofErr w:type="spellStart"/>
      <w:r w:rsidRPr="0071374E">
        <w:rPr>
          <w:rFonts w:ascii="Book Antiqua" w:eastAsia="Google Sans Text" w:hAnsi="Book Antiqua" w:cs="Google Sans Text"/>
          <w:sz w:val="24"/>
          <w:szCs w:val="24"/>
        </w:rPr>
        <w:t>tindakan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tersebut</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berkaitan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dengan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masalah</w:t>
      </w:r>
      <w:proofErr w:type="spellEnd"/>
      <w:r w:rsidRPr="0071374E">
        <w:rPr>
          <w:rFonts w:ascii="Book Antiqua" w:eastAsia="Google Sans Text" w:hAnsi="Book Antiqua" w:cs="Google Sans Text"/>
          <w:sz w:val="24"/>
          <w:szCs w:val="24"/>
        </w:rPr>
        <w:t xml:space="preserve"> yang </w:t>
      </w:r>
      <w:proofErr w:type="spellStart"/>
      <w:r w:rsidRPr="0071374E">
        <w:rPr>
          <w:rFonts w:ascii="Book Antiqua" w:eastAsia="Google Sans Text" w:hAnsi="Book Antiqua" w:cs="Google Sans Text"/>
          <w:sz w:val="24"/>
          <w:szCs w:val="24"/>
        </w:rPr>
        <w:t>tercakup</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dalam</w:t>
      </w:r>
      <w:proofErr w:type="spellEnd"/>
      <w:r w:rsidRPr="0071374E">
        <w:rPr>
          <w:rFonts w:ascii="Book Antiqua" w:eastAsia="Google Sans Text" w:hAnsi="Book Antiqua" w:cs="Google Sans Text"/>
          <w:sz w:val="24"/>
          <w:szCs w:val="24"/>
        </w:rPr>
        <w:t xml:space="preserve"> Kode Hukum Personal Muslim. Dalam </w:t>
      </w:r>
      <w:proofErr w:type="spellStart"/>
      <w:r w:rsidRPr="0071374E">
        <w:rPr>
          <w:rFonts w:ascii="Book Antiqua" w:eastAsia="Google Sans Text" w:hAnsi="Book Antiqua" w:cs="Google Sans Text"/>
          <w:sz w:val="24"/>
          <w:szCs w:val="24"/>
        </w:rPr>
        <w:t>pernikahan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campuran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satu</w:t>
      </w:r>
      <w:proofErr w:type="spellEnd"/>
      <w:r w:rsidRPr="0071374E">
        <w:rPr>
          <w:rFonts w:ascii="Book Antiqua" w:eastAsia="Google Sans Text" w:hAnsi="Book Antiqua" w:cs="Google Sans Text"/>
          <w:sz w:val="24"/>
          <w:szCs w:val="24"/>
        </w:rPr>
        <w:t xml:space="preserve"> Muslim dan </w:t>
      </w:r>
      <w:proofErr w:type="spellStart"/>
      <w:r w:rsidRPr="0071374E">
        <w:rPr>
          <w:rFonts w:ascii="Book Antiqua" w:eastAsia="Google Sans Text" w:hAnsi="Book Antiqua" w:cs="Google Sans Text"/>
          <w:sz w:val="24"/>
          <w:szCs w:val="24"/>
        </w:rPr>
        <w:t>satu</w:t>
      </w:r>
      <w:proofErr w:type="spellEnd"/>
      <w:r w:rsidRPr="0071374E">
        <w:rPr>
          <w:rFonts w:ascii="Book Antiqua" w:eastAsia="Google Sans Text" w:hAnsi="Book Antiqua" w:cs="Google Sans Text"/>
          <w:sz w:val="24"/>
          <w:szCs w:val="24"/>
        </w:rPr>
        <w:t xml:space="preserve"> non-Muslim) yang </w:t>
      </w:r>
      <w:proofErr w:type="spellStart"/>
      <w:r w:rsidRPr="0071374E">
        <w:rPr>
          <w:rFonts w:ascii="Book Antiqua" w:eastAsia="Google Sans Text" w:hAnsi="Book Antiqua" w:cs="Google Sans Text"/>
          <w:sz w:val="24"/>
          <w:szCs w:val="24"/>
        </w:rPr>
        <w:t>disahkan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menurut</w:t>
      </w:r>
      <w:proofErr w:type="spellEnd"/>
      <w:r w:rsidRPr="0071374E">
        <w:rPr>
          <w:rFonts w:ascii="Book Antiqua" w:eastAsia="Google Sans Text" w:hAnsi="Book Antiqua" w:cs="Google Sans Text"/>
          <w:sz w:val="24"/>
          <w:szCs w:val="24"/>
        </w:rPr>
        <w:t xml:space="preserve"> Syariah, </w:t>
      </w:r>
      <w:proofErr w:type="spellStart"/>
      <w:r w:rsidRPr="0071374E">
        <w:rPr>
          <w:rFonts w:ascii="Book Antiqua" w:eastAsia="Google Sans Text" w:hAnsi="Book Antiqua" w:cs="Google Sans Text"/>
          <w:sz w:val="24"/>
          <w:szCs w:val="24"/>
        </w:rPr>
        <w:t>pengadilan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ini</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dapat</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menjalankan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yurisdiksi</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atas</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sengketa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hukum</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keluarga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berikutnya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asalkan</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kedua</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belah</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pihak</w:t>
      </w:r>
      <w:proofErr w:type="spellEnd"/>
      <w:r w:rsidRPr="0071374E">
        <w:rPr>
          <w:rFonts w:ascii="Book Antiqua" w:eastAsia="Google Sans Text" w:hAnsi="Book Antiqua" w:cs="Google Sans Text"/>
          <w:sz w:val="24"/>
          <w:szCs w:val="24"/>
        </w:rPr>
        <w:t xml:space="preserve"> </w:t>
      </w:r>
      <w:proofErr w:type="spellStart"/>
      <w:r w:rsidRPr="0071374E">
        <w:rPr>
          <w:rFonts w:ascii="Book Antiqua" w:eastAsia="Google Sans Text" w:hAnsi="Book Antiqua" w:cs="Google Sans Text"/>
          <w:sz w:val="24"/>
          <w:szCs w:val="24"/>
        </w:rPr>
        <w:t>setuju</w:t>
      </w:r>
      <w:proofErr w:type="spellEnd"/>
      <w:r w:rsidRPr="0071374E">
        <w:rPr>
          <w:rFonts w:ascii="Book Antiqua" w:eastAsia="Google Sans Text" w:hAnsi="Book Antiqua" w:cs="Google Sans Text"/>
          <w:sz w:val="24"/>
          <w:szCs w:val="24"/>
        </w:rPr>
        <w:t>.</w:t>
      </w:r>
    </w:p>
    <w:p w14:paraId="77B2C5D4" w14:textId="78D612B1"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b/>
          <w:color w:val="1B1C1D"/>
          <w:sz w:val="24"/>
          <w:szCs w:val="24"/>
          <w:lang w:val="it-IT"/>
        </w:rPr>
      </w:pPr>
      <w:r w:rsidRPr="0071374E">
        <w:rPr>
          <w:rFonts w:ascii="Book Antiqua" w:eastAsia="Google Sans Text" w:hAnsi="Book Antiqua" w:cs="Google Sans Text"/>
          <w:b/>
          <w:color w:val="1B1C1D"/>
          <w:sz w:val="24"/>
          <w:szCs w:val="24"/>
          <w:lang w:val="it-IT"/>
        </w:rPr>
        <w:t>Prosedur dan Aturan di Pengadilan Syariah:</w:t>
      </w:r>
      <w:r w:rsidR="00451F4C" w:rsidRPr="0071374E">
        <w:rPr>
          <w:rStyle w:val="FootnoteReference"/>
          <w:rFonts w:ascii="Book Antiqua" w:eastAsia="Google Sans Text" w:hAnsi="Book Antiqua" w:cs="Google Sans Text"/>
          <w:b/>
          <w:color w:val="1B1C1D"/>
          <w:sz w:val="24"/>
          <w:szCs w:val="24"/>
          <w:lang w:val="it-IT"/>
        </w:rPr>
        <w:footnoteReference w:id="31"/>
      </w:r>
    </w:p>
    <w:p w14:paraId="77B2C5D5" w14:textId="5FA764CE" w:rsidR="00976448" w:rsidRPr="0071374E" w:rsidRDefault="008F6ACE" w:rsidP="009966F2">
      <w:pPr>
        <w:numPr>
          <w:ilvl w:val="0"/>
          <w:numId w:val="7"/>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Aturan Prosedur Khusus:</w:t>
      </w:r>
      <w:r w:rsidRPr="0071374E">
        <w:rPr>
          <w:rFonts w:ascii="Book Antiqua" w:eastAsia="Google Sans Text" w:hAnsi="Book Antiqua" w:cs="Google Sans Text"/>
          <w:color w:val="1B1C1D"/>
          <w:sz w:val="24"/>
          <w:szCs w:val="24"/>
          <w:lang w:val="it-IT"/>
        </w:rPr>
        <w:t xml:space="preserve"> Mahkamah Agung Filipina mengeluarkan aturan prosedur khusus untuk Pengadilan Syariah guna menyelaraskan yurisprudensi Islam dengan prinsip-prinsip prosedural Filipina seperti proses hukum yang adil dan persidangan yang adil.</w:t>
      </w:r>
    </w:p>
    <w:p w14:paraId="77B2C5D6" w14:textId="474304D9" w:rsidR="00976448" w:rsidRPr="0071374E" w:rsidRDefault="008F6ACE" w:rsidP="009966F2">
      <w:pPr>
        <w:numPr>
          <w:ilvl w:val="0"/>
          <w:numId w:val="7"/>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Pembuktian dan Saksi:</w:t>
      </w:r>
      <w:r w:rsidRPr="0071374E">
        <w:rPr>
          <w:rFonts w:ascii="Book Antiqua" w:eastAsia="Google Sans Text" w:hAnsi="Book Antiqua" w:cs="Google Sans Text"/>
          <w:color w:val="1B1C1D"/>
          <w:sz w:val="24"/>
          <w:szCs w:val="24"/>
          <w:lang w:val="it-IT"/>
        </w:rPr>
        <w:t xml:space="preserve"> Pengadilan Syariah umumnya menerapkan aturan Islam mengenai keberterimaan dan bobot bukti, menekankan saksi yang kredibel dan bukti dokumenter. Jika aturan pembuktian Syariah tidak memadai, pengadilan dapat merujuk pada Aturan Prosedur Revisi Filipina, asalkan tidak bertentangan dengan prinsip-prinsip dasar Islam.</w:t>
      </w:r>
    </w:p>
    <w:p w14:paraId="77B2C5D7" w14:textId="3D6D1335" w:rsidR="00976448" w:rsidRPr="0071374E" w:rsidRDefault="008F6ACE" w:rsidP="009966F2">
      <w:pPr>
        <w:numPr>
          <w:ilvl w:val="0"/>
          <w:numId w:val="7"/>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Bahasa dan Personel Pengadilan:</w:t>
      </w:r>
      <w:r w:rsidRPr="0071374E">
        <w:rPr>
          <w:rFonts w:ascii="Book Antiqua" w:eastAsia="Google Sans Text" w:hAnsi="Book Antiqua" w:cs="Google Sans Text"/>
          <w:color w:val="1B1C1D"/>
          <w:sz w:val="24"/>
          <w:szCs w:val="24"/>
          <w:lang w:val="it-IT"/>
        </w:rPr>
        <w:t xml:space="preserve"> Persidangan seringkali dilakukan dalam bahasa daerah atau lokal yang dapat dimengerti oleh para pihak (seperti Filipino, Inggris, atau dialek lokal). Hakim di Pengadilan Syariah harus memiliki pengetahuan yang cukup tentang hukum dan yurisprudensi Islam, selain kualifikasi hukum standar dalam hukum Filipina.</w:t>
      </w:r>
    </w:p>
    <w:p w14:paraId="77B2C5D8" w14:textId="785F3DE3" w:rsidR="00976448" w:rsidRPr="0071374E" w:rsidRDefault="008F6ACE" w:rsidP="009966F2">
      <w:pPr>
        <w:numPr>
          <w:ilvl w:val="0"/>
          <w:numId w:val="7"/>
        </w:numPr>
        <w:pBdr>
          <w:top w:val="nil"/>
          <w:left w:val="nil"/>
          <w:bottom w:val="nil"/>
          <w:right w:val="nil"/>
          <w:between w:val="nil"/>
        </w:pBdr>
        <w:spacing w:after="120"/>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Pencatatan:</w:t>
      </w:r>
      <w:r w:rsidRPr="0071374E">
        <w:rPr>
          <w:rFonts w:ascii="Book Antiqua" w:eastAsia="Google Sans Text" w:hAnsi="Book Antiqua" w:cs="Google Sans Text"/>
          <w:color w:val="1B1C1D"/>
          <w:sz w:val="24"/>
          <w:szCs w:val="24"/>
          <w:lang w:val="it-IT"/>
        </w:rPr>
        <w:t xml:space="preserve"> Panitera Pengadilan Sirkuit Syariah bertanggung jawab untuk mencatat pernikahan Muslim, perceraian, pembatalan perceraian, dan konversi ke Islam.</w:t>
      </w:r>
    </w:p>
    <w:p w14:paraId="77B2C5DA" w14:textId="2DA7CC6E" w:rsidR="00976448" w:rsidRPr="0071374E" w:rsidRDefault="008F6ACE" w:rsidP="009966F2">
      <w:pPr>
        <w:pStyle w:val="Heading3"/>
        <w:spacing w:before="0" w:after="120"/>
        <w:jc w:val="both"/>
        <w:rPr>
          <w:rFonts w:eastAsia="Google Sans" w:cs="Google Sans"/>
          <w:color w:val="1B1C1D"/>
          <w:szCs w:val="24"/>
          <w:lang w:val="it-IT"/>
        </w:rPr>
      </w:pPr>
      <w:r w:rsidRPr="0071374E">
        <w:rPr>
          <w:rFonts w:eastAsia="Google Sans" w:cs="Google Sans"/>
          <w:b/>
          <w:color w:val="1B1C1D"/>
          <w:szCs w:val="24"/>
          <w:lang w:val="it-IT"/>
        </w:rPr>
        <w:t>Interaksi dengan Sistem Hukum Nasional</w:t>
      </w:r>
      <w:r w:rsidR="00D30FA9" w:rsidRPr="0071374E">
        <w:rPr>
          <w:rStyle w:val="FootnoteReference"/>
          <w:rFonts w:eastAsia="Google Sans" w:cs="Google Sans"/>
          <w:b/>
          <w:color w:val="1B1C1D"/>
          <w:szCs w:val="24"/>
          <w:lang w:val="it-IT"/>
        </w:rPr>
        <w:footnoteReference w:id="32"/>
      </w:r>
    </w:p>
    <w:p w14:paraId="77B2C5DC" w14:textId="2D4F38BB"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it-IT"/>
        </w:rPr>
      </w:pPr>
      <w:r w:rsidRPr="0071374E">
        <w:rPr>
          <w:rFonts w:ascii="Book Antiqua" w:eastAsia="Google Sans Text" w:hAnsi="Book Antiqua" w:cs="Google Sans Text"/>
          <w:color w:val="1B1C1D"/>
          <w:sz w:val="24"/>
          <w:szCs w:val="24"/>
          <w:lang w:val="it-IT"/>
        </w:rPr>
        <w:t>PD 1083 beroperasi di bawah payung Konstitusi Filipina tahun 1987, yang menjamin kebebasan beragama dan menghormati adat istiadat komunitas budaya pribumi, termasuk Muslim Filipina. Ini menciptakan kerangka hukum yang unik di mana hukum personal Muslim hidup berdampingan dengan Family Code Filipina dan Civil Code, yang berlaku untuk non-Muslim.</w:t>
      </w:r>
    </w:p>
    <w:p w14:paraId="77B2C5DD" w14:textId="77777777" w:rsidR="00976448" w:rsidRPr="0071374E" w:rsidRDefault="008F6ACE" w:rsidP="009966F2">
      <w:pPr>
        <w:pBdr>
          <w:top w:val="nil"/>
          <w:left w:val="nil"/>
          <w:bottom w:val="nil"/>
          <w:right w:val="nil"/>
          <w:between w:val="nil"/>
        </w:pBdr>
        <w:jc w:val="both"/>
        <w:rPr>
          <w:rFonts w:ascii="Book Antiqua" w:eastAsia="Google Sans Text" w:hAnsi="Book Antiqua" w:cs="Google Sans Text"/>
          <w:sz w:val="24"/>
          <w:szCs w:val="24"/>
          <w:lang w:val="it-IT"/>
        </w:rPr>
      </w:pPr>
      <w:r w:rsidRPr="0071374E">
        <w:rPr>
          <w:rFonts w:ascii="Book Antiqua" w:eastAsia="Google Sans Text" w:hAnsi="Book Antiqua" w:cs="Google Sans Text"/>
          <w:sz w:val="24"/>
          <w:szCs w:val="24"/>
          <w:lang w:val="it-IT"/>
        </w:rPr>
        <w:t>Interaksi dengan Family Code Filipina:</w:t>
      </w:r>
    </w:p>
    <w:p w14:paraId="77B2C5DE" w14:textId="5C9DD2AB" w:rsidR="00976448" w:rsidRPr="0071374E" w:rsidRDefault="008F6ACE" w:rsidP="009966F2">
      <w:pPr>
        <w:pBdr>
          <w:top w:val="nil"/>
          <w:left w:val="nil"/>
          <w:bottom w:val="nil"/>
          <w:right w:val="nil"/>
          <w:between w:val="nil"/>
        </w:pBdr>
        <w:jc w:val="both"/>
        <w:rPr>
          <w:rFonts w:ascii="Book Antiqua" w:eastAsia="Google Sans Text" w:hAnsi="Book Antiqua" w:cs="Google Sans Text"/>
          <w:sz w:val="24"/>
          <w:szCs w:val="24"/>
          <w:lang w:val="it-IT"/>
        </w:rPr>
      </w:pPr>
      <w:r w:rsidRPr="0071374E">
        <w:rPr>
          <w:rFonts w:ascii="Book Antiqua" w:eastAsia="Google Sans Text" w:hAnsi="Book Antiqua" w:cs="Google Sans Text"/>
          <w:sz w:val="24"/>
          <w:szCs w:val="24"/>
          <w:lang w:val="it-IT"/>
        </w:rPr>
        <w:t xml:space="preserve">CMPL menyediakan seperangkat undang-undang terpisah untuk Muslim </w:t>
      </w:r>
      <w:r w:rsidRPr="0071374E">
        <w:rPr>
          <w:rFonts w:ascii="Book Antiqua" w:eastAsia="Google Sans Text" w:hAnsi="Book Antiqua" w:cs="Google Sans Text"/>
          <w:sz w:val="24"/>
          <w:szCs w:val="24"/>
          <w:lang w:val="it-IT"/>
        </w:rPr>
        <w:lastRenderedPageBreak/>
        <w:t>Filipina, khususnya dalam masalah hukum personal dan keluarga, yang umumnya diatur oleh Family Code Filipina untuk non-Muslim.</w:t>
      </w:r>
    </w:p>
    <w:p w14:paraId="77B2C5DF" w14:textId="45BE0F16" w:rsidR="00976448" w:rsidRPr="0071374E" w:rsidRDefault="008F6ACE" w:rsidP="009966F2">
      <w:pPr>
        <w:numPr>
          <w:ilvl w:val="0"/>
          <w:numId w:val="8"/>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Pernikahan:</w:t>
      </w:r>
      <w:r w:rsidRPr="0071374E">
        <w:rPr>
          <w:rFonts w:ascii="Book Antiqua" w:eastAsia="Google Sans Text" w:hAnsi="Book Antiqua" w:cs="Google Sans Text"/>
          <w:color w:val="1B1C1D"/>
          <w:sz w:val="24"/>
          <w:szCs w:val="24"/>
          <w:lang w:val="it-IT"/>
        </w:rPr>
        <w:t xml:space="preserve"> CMPL mengatur keabsahan, syarat-syarat esensial, dan solemnisasi pernikahan di kalangan Muslim, termasuk konsep </w:t>
      </w:r>
      <w:r w:rsidRPr="0071374E">
        <w:rPr>
          <w:rFonts w:ascii="Book Antiqua" w:eastAsia="Google Sans Text" w:hAnsi="Book Antiqua" w:cs="Google Sans Text"/>
          <w:i/>
          <w:color w:val="1B1C1D"/>
          <w:sz w:val="24"/>
          <w:szCs w:val="24"/>
          <w:lang w:val="it-IT"/>
        </w:rPr>
        <w:t>mahr</w:t>
      </w:r>
      <w:r w:rsidRPr="0071374E">
        <w:rPr>
          <w:rFonts w:ascii="Book Antiqua" w:eastAsia="Google Sans Text" w:hAnsi="Book Antiqua" w:cs="Google Sans Text"/>
          <w:color w:val="1B1C1D"/>
          <w:sz w:val="24"/>
          <w:szCs w:val="24"/>
          <w:lang w:val="it-IT"/>
        </w:rPr>
        <w:t>. Ia juga mengakui pernikahan poligami dalam kondisi ketat, yang tidak diakui di bawah Family Code Filipina untuk non-Muslim.</w:t>
      </w:r>
    </w:p>
    <w:p w14:paraId="77B2C5E0" w14:textId="27D06158" w:rsidR="00976448" w:rsidRPr="0071374E" w:rsidRDefault="008F6ACE" w:rsidP="009966F2">
      <w:pPr>
        <w:numPr>
          <w:ilvl w:val="0"/>
          <w:numId w:val="8"/>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Perceraian:</w:t>
      </w:r>
      <w:r w:rsidRPr="0071374E">
        <w:rPr>
          <w:rFonts w:ascii="Book Antiqua" w:eastAsia="Google Sans Text" w:hAnsi="Book Antiqua" w:cs="Google Sans Text"/>
          <w:color w:val="1B1C1D"/>
          <w:sz w:val="24"/>
          <w:szCs w:val="24"/>
          <w:lang w:val="it-IT"/>
        </w:rPr>
        <w:t xml:space="preserve"> CMPL mengizinkan perceraian di bawah Syariah, yang tidak diakui di bawah Family Code Filipina untuk non-Muslim. Ia menguraikan berbagai bentuk perceraian (misalnya,</w:t>
      </w:r>
      <w:r w:rsidRPr="0071374E">
        <w:rPr>
          <w:rFonts w:ascii="Book Antiqua" w:hAnsi="Book Antiqua"/>
          <w:color w:val="000000"/>
          <w:sz w:val="24"/>
          <w:szCs w:val="24"/>
          <w:lang w:val="it-IT"/>
        </w:rPr>
        <w:br/>
      </w:r>
      <w:r w:rsidRPr="0071374E">
        <w:rPr>
          <w:rFonts w:ascii="Calibri" w:eastAsia="Google Sans Text" w:hAnsi="Calibri" w:cs="Calibri"/>
          <w:i/>
          <w:color w:val="1B1C1D"/>
          <w:sz w:val="24"/>
          <w:szCs w:val="24"/>
          <w:lang w:val="it-IT"/>
        </w:rPr>
        <w:t>ṭ</w:t>
      </w:r>
      <w:r w:rsidRPr="0071374E">
        <w:rPr>
          <w:rFonts w:ascii="Book Antiqua" w:eastAsia="Google Sans Text" w:hAnsi="Book Antiqua" w:cs="Google Sans Text"/>
          <w:i/>
          <w:color w:val="1B1C1D"/>
          <w:sz w:val="24"/>
          <w:szCs w:val="24"/>
          <w:lang w:val="it-IT"/>
        </w:rPr>
        <w:t>alāq, khul</w:t>
      </w:r>
      <w:r w:rsidRPr="0071374E">
        <w:rPr>
          <w:rFonts w:eastAsia="Google Sans Text"/>
          <w:i/>
          <w:color w:val="1B1C1D"/>
          <w:sz w:val="24"/>
          <w:szCs w:val="24"/>
          <w:lang w:val="it-IT"/>
        </w:rPr>
        <w:t>ʿ</w:t>
      </w:r>
      <w:r w:rsidRPr="0071374E">
        <w:rPr>
          <w:rFonts w:ascii="Book Antiqua" w:eastAsia="Google Sans Text" w:hAnsi="Book Antiqua" w:cs="Google Sans Text"/>
          <w:i/>
          <w:color w:val="1B1C1D"/>
          <w:sz w:val="24"/>
          <w:szCs w:val="24"/>
          <w:lang w:val="it-IT"/>
        </w:rPr>
        <w:t>, faskh, mub</w:t>
      </w:r>
      <w:r w:rsidRPr="0071374E">
        <w:rPr>
          <w:rFonts w:ascii="Book Antiqua" w:eastAsia="Google Sans Text" w:hAnsi="Book Antiqua" w:cs="Book Antiqua"/>
          <w:i/>
          <w:color w:val="1B1C1D"/>
          <w:sz w:val="24"/>
          <w:szCs w:val="24"/>
          <w:lang w:val="it-IT"/>
        </w:rPr>
        <w:t>ā</w:t>
      </w:r>
      <w:r w:rsidRPr="0071374E">
        <w:rPr>
          <w:rFonts w:ascii="Book Antiqua" w:eastAsia="Google Sans Text" w:hAnsi="Book Antiqua" w:cs="Google Sans Text"/>
          <w:i/>
          <w:color w:val="1B1C1D"/>
          <w:sz w:val="24"/>
          <w:szCs w:val="24"/>
          <w:lang w:val="it-IT"/>
        </w:rPr>
        <w:t>ra</w:t>
      </w:r>
      <w:r w:rsidRPr="0071374E">
        <w:rPr>
          <w:rFonts w:eastAsia="Google Sans Text"/>
          <w:i/>
          <w:color w:val="1B1C1D"/>
          <w:sz w:val="24"/>
          <w:szCs w:val="24"/>
          <w:lang w:val="it-IT"/>
        </w:rPr>
        <w:t>ʿ</w:t>
      </w:r>
      <w:r w:rsidRPr="0071374E">
        <w:rPr>
          <w:rFonts w:ascii="Book Antiqua" w:eastAsia="Google Sans Text" w:hAnsi="Book Antiqua" w:cs="Google Sans Text"/>
          <w:i/>
          <w:color w:val="1B1C1D"/>
          <w:sz w:val="24"/>
          <w:szCs w:val="24"/>
          <w:lang w:val="it-IT"/>
        </w:rPr>
        <w:t>a</w:t>
      </w:r>
      <w:r w:rsidRPr="0071374E">
        <w:rPr>
          <w:rFonts w:ascii="Book Antiqua" w:eastAsia="Google Sans Text" w:hAnsi="Book Antiqua" w:cs="Google Sans Text"/>
          <w:color w:val="1B1C1D"/>
          <w:sz w:val="24"/>
          <w:szCs w:val="24"/>
          <w:lang w:val="it-IT"/>
        </w:rPr>
        <w:t>), masing-masing dengan persyaratan prosedural dan substantif yang berbeda.</w:t>
      </w:r>
    </w:p>
    <w:p w14:paraId="77B2C5E1" w14:textId="37C39E09" w:rsidR="00976448" w:rsidRPr="0071374E" w:rsidRDefault="008F6ACE" w:rsidP="009966F2">
      <w:pPr>
        <w:numPr>
          <w:ilvl w:val="0"/>
          <w:numId w:val="8"/>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Hubungan Keluarga:</w:t>
      </w:r>
      <w:r w:rsidRPr="0071374E">
        <w:rPr>
          <w:rFonts w:ascii="Book Antiqua" w:eastAsia="Google Sans Text" w:hAnsi="Book Antiqua" w:cs="Google Sans Text"/>
          <w:color w:val="1B1C1D"/>
          <w:sz w:val="24"/>
          <w:szCs w:val="24"/>
          <w:lang w:val="it-IT"/>
        </w:rPr>
        <w:t xml:space="preserve"> CMPL mencakup aturan tentang paternitas, filiasi, perwalian, hak asuh anak, dan nafkah, membahas tanggung jawab orang tua, kesejahteraan anak, dan hak waris sesuai dengan prinsip-prinsip Islam.</w:t>
      </w:r>
    </w:p>
    <w:p w14:paraId="77B2C5E2" w14:textId="576C9728" w:rsidR="00976448" w:rsidRPr="0071374E" w:rsidRDefault="008F6ACE" w:rsidP="009966F2">
      <w:pPr>
        <w:numPr>
          <w:ilvl w:val="0"/>
          <w:numId w:val="8"/>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Warisan dan Suksesi:</w:t>
      </w:r>
      <w:r w:rsidRPr="0071374E">
        <w:rPr>
          <w:rFonts w:ascii="Book Antiqua" w:eastAsia="Google Sans Text" w:hAnsi="Book Antiqua" w:cs="Google Sans Text"/>
          <w:color w:val="1B1C1D"/>
          <w:sz w:val="24"/>
          <w:szCs w:val="24"/>
          <w:lang w:val="it-IT"/>
        </w:rPr>
        <w:t xml:space="preserve"> CMPL menentukan bagian ahli waris yang masih hidup berdasarkan aturan warisan Islam. Aturan-aturan ini melengkapi atau memodifikasi aturan warisan umum dari Family Code Filipina hanya sejauh tidak bertentangan dengan Konstitusi Filipina dan undang-undang nasional.</w:t>
      </w:r>
    </w:p>
    <w:p w14:paraId="77B2C5E3" w14:textId="7935EA6C" w:rsidR="00976448" w:rsidRPr="0071374E" w:rsidRDefault="008F6ACE" w:rsidP="009966F2">
      <w:pPr>
        <w:numPr>
          <w:ilvl w:val="0"/>
          <w:numId w:val="8"/>
        </w:numPr>
        <w:pBdr>
          <w:top w:val="nil"/>
          <w:left w:val="nil"/>
          <w:bottom w:val="nil"/>
          <w:right w:val="nil"/>
          <w:between w:val="nil"/>
        </w:pBdr>
        <w:spacing w:after="120"/>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Pertunangan dan Pelanggaran Janji Menikah:</w:t>
      </w:r>
      <w:r w:rsidRPr="0071374E">
        <w:rPr>
          <w:rFonts w:ascii="Book Antiqua" w:eastAsia="Google Sans Text" w:hAnsi="Book Antiqua" w:cs="Google Sans Text"/>
          <w:color w:val="1B1C1D"/>
          <w:sz w:val="24"/>
          <w:szCs w:val="24"/>
          <w:lang w:val="it-IT"/>
        </w:rPr>
        <w:t xml:space="preserve"> Syariah, sebagaimana dikodifikasi dalam CMPL, memberikan panduan tentang praktik pertunangan dan konsekuensi hukum dari pertunangan yang dibatalkan.</w:t>
      </w:r>
    </w:p>
    <w:p w14:paraId="77B2C5E4" w14:textId="77777777" w:rsidR="00976448" w:rsidRPr="0071374E" w:rsidRDefault="008F6ACE" w:rsidP="009966F2">
      <w:pPr>
        <w:pBdr>
          <w:top w:val="nil"/>
          <w:left w:val="nil"/>
          <w:bottom w:val="nil"/>
          <w:right w:val="nil"/>
          <w:between w:val="nil"/>
        </w:pBdr>
        <w:spacing w:before="240"/>
        <w:jc w:val="both"/>
        <w:rPr>
          <w:rFonts w:ascii="Book Antiqua" w:eastAsia="Google Sans Text" w:hAnsi="Book Antiqua" w:cs="Google Sans Text"/>
          <w:sz w:val="24"/>
          <w:szCs w:val="24"/>
          <w:lang w:val="it-IT"/>
        </w:rPr>
      </w:pPr>
      <w:r w:rsidRPr="0071374E">
        <w:rPr>
          <w:rFonts w:ascii="Book Antiqua" w:eastAsia="Google Sans Text" w:hAnsi="Book Antiqua" w:cs="Google Sans Text"/>
          <w:sz w:val="24"/>
          <w:szCs w:val="24"/>
          <w:lang w:val="it-IT"/>
        </w:rPr>
        <w:t>Interaksi dengan Ketentuan Konstitusi:</w:t>
      </w:r>
    </w:p>
    <w:p w14:paraId="77B2C5E5" w14:textId="1B81502C" w:rsidR="00976448" w:rsidRPr="0071374E" w:rsidRDefault="008F6ACE" w:rsidP="009966F2">
      <w:pPr>
        <w:pBdr>
          <w:top w:val="nil"/>
          <w:left w:val="nil"/>
          <w:bottom w:val="nil"/>
          <w:right w:val="nil"/>
          <w:between w:val="nil"/>
        </w:pBdr>
        <w:jc w:val="both"/>
        <w:rPr>
          <w:rFonts w:ascii="Book Antiqua" w:eastAsia="Google Sans Text" w:hAnsi="Book Antiqua" w:cs="Google Sans Text"/>
          <w:sz w:val="24"/>
          <w:szCs w:val="24"/>
          <w:lang w:val="it-IT"/>
        </w:rPr>
      </w:pPr>
      <w:r w:rsidRPr="0071374E">
        <w:rPr>
          <w:rFonts w:ascii="Book Antiqua" w:eastAsia="Google Sans Text" w:hAnsi="Book Antiqua" w:cs="Google Sans Text"/>
          <w:sz w:val="24"/>
          <w:szCs w:val="24"/>
          <w:lang w:val="it-IT"/>
        </w:rPr>
        <w:t>CMPL beroperasi di bawah payung Konstitusi Filipina tahun 1987, yang menjamin kebebasan beragama dan menghormati adat istiadat komunitas budaya pribumi, termasuk Muslim Filipina.</w:t>
      </w:r>
    </w:p>
    <w:p w14:paraId="77B2C5E6" w14:textId="0E08B8FC" w:rsidR="00976448" w:rsidRPr="0071374E" w:rsidRDefault="008F6ACE" w:rsidP="009966F2">
      <w:pPr>
        <w:numPr>
          <w:ilvl w:val="0"/>
          <w:numId w:val="9"/>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Pengakuan Konstitusional:</w:t>
      </w:r>
      <w:r w:rsidRPr="0071374E">
        <w:rPr>
          <w:rFonts w:ascii="Book Antiqua" w:eastAsia="Google Sans Text" w:hAnsi="Book Antiqua" w:cs="Google Sans Text"/>
          <w:color w:val="1B1C1D"/>
          <w:sz w:val="24"/>
          <w:szCs w:val="24"/>
          <w:lang w:val="it-IT"/>
        </w:rPr>
        <w:t xml:space="preserve"> Konstitusi Filipina tahun 1987 menegaskan kebijakan Negara untuk mengakui dan mempromosikan hak dan kesejahteraan komunitas budaya pribumi, termasuk Muslim. Mandat konstitusional ini mendasari keberlanjutan penegakan Kode Hukum Personal Muslim dan operasi Pengadilan Syariah.</w:t>
      </w:r>
    </w:p>
    <w:p w14:paraId="77B2C5E7" w14:textId="7B7618E6" w:rsidR="00976448" w:rsidRPr="0071374E" w:rsidRDefault="008F6ACE" w:rsidP="009966F2">
      <w:pPr>
        <w:numPr>
          <w:ilvl w:val="0"/>
          <w:numId w:val="9"/>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Batasan Konstitusional:</w:t>
      </w:r>
      <w:r w:rsidRPr="0071374E">
        <w:rPr>
          <w:rFonts w:ascii="Book Antiqua" w:eastAsia="Google Sans Text" w:hAnsi="Book Antiqua" w:cs="Google Sans Text"/>
          <w:color w:val="1B1C1D"/>
          <w:sz w:val="24"/>
          <w:szCs w:val="24"/>
          <w:lang w:val="it-IT"/>
        </w:rPr>
        <w:t xml:space="preserve"> Meskipun Syariah diakui dalam hukum personal dan keluarga bagi Muslim, ia tidak dapat bertentangan dengan Konstitusi Filipina, terutama mengenai hak-hak fundamental dan kebijakan negara. Misalnya, meskipun poligami diizinkan dalam kondisi tertentu bagi pria Muslim, ia harus tetap mematuhi persyaratan prosedural untuk memastikan tidak ada pelanggaran jaminan konstitusional. Ini berarti bahwa setiap ketentuan hukum </w:t>
      </w:r>
      <w:r w:rsidRPr="0071374E">
        <w:rPr>
          <w:rFonts w:ascii="Book Antiqua" w:eastAsia="Google Sans Text" w:hAnsi="Book Antiqua" w:cs="Google Sans Text"/>
          <w:color w:val="1B1C1D"/>
          <w:sz w:val="24"/>
          <w:szCs w:val="24"/>
          <w:lang w:val="it-IT"/>
        </w:rPr>
        <w:lastRenderedPageBreak/>
        <w:t>keluarga Islam yang bertentangan dengan Konstitusi tidak dapat ditegakkan secara hukum di Filipina, dan implikasi keagamaan dari hukum Islam tidak dapat ditegakkan secara hukum jika bertentangan dengan Konstitusi.</w:t>
      </w:r>
    </w:p>
    <w:p w14:paraId="77B2C5E8" w14:textId="701CE2BC" w:rsidR="00976448" w:rsidRPr="0071374E" w:rsidRDefault="008F6ACE" w:rsidP="009966F2">
      <w:pPr>
        <w:numPr>
          <w:ilvl w:val="0"/>
          <w:numId w:val="9"/>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Hukum Pidana:</w:t>
      </w:r>
      <w:r w:rsidRPr="0071374E">
        <w:rPr>
          <w:rFonts w:ascii="Book Antiqua" w:eastAsia="Google Sans Text" w:hAnsi="Book Antiqua" w:cs="Google Sans Text"/>
          <w:color w:val="1B1C1D"/>
          <w:sz w:val="24"/>
          <w:szCs w:val="24"/>
          <w:lang w:val="it-IT"/>
        </w:rPr>
        <w:t xml:space="preserve"> Kasus pidana yang melibatkan Muslim tetap tunduk pada Revised Penal Code Filipina dan undang-undang pidana khusus lainnya, kecuali jika secara khusus diatur oleh Kode Hukum Personal Muslim (yang umumnya menyerahkan masalah pidana ke pengadilan biasa). Pengadilan Syariah tidak memiliki yurisdiksi atas pelanggaran pidana di luar pelanggaran minor yang disebutkan dalam PD 1083 (misalnya, pelanggaran terkait kewajiban perkawinan di bawah Syariah). Pelanggaran pidana besar berada di bawah yurisdiksi pengadilan sipil biasa.</w:t>
      </w:r>
    </w:p>
    <w:p w14:paraId="77B2C5E9" w14:textId="0C2A596D" w:rsidR="00976448" w:rsidRPr="0071374E" w:rsidRDefault="008F6ACE" w:rsidP="009966F2">
      <w:pPr>
        <w:numPr>
          <w:ilvl w:val="0"/>
          <w:numId w:val="9"/>
        </w:numPr>
        <w:pBdr>
          <w:top w:val="nil"/>
          <w:left w:val="nil"/>
          <w:bottom w:val="nil"/>
          <w:right w:val="nil"/>
          <w:between w:val="nil"/>
        </w:pBdr>
        <w:spacing w:after="120"/>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Banding ke Pengadilan yang Lebih Tinggi:</w:t>
      </w:r>
      <w:r w:rsidRPr="0071374E">
        <w:rPr>
          <w:rFonts w:ascii="Book Antiqua" w:eastAsia="Google Sans Text" w:hAnsi="Book Antiqua" w:cs="Google Sans Text"/>
          <w:color w:val="1B1C1D"/>
          <w:sz w:val="24"/>
          <w:szCs w:val="24"/>
          <w:lang w:val="it-IT"/>
        </w:rPr>
        <w:t xml:space="preserve"> Pengadilan Distrik Syariah mendengar banding dari Pengadilan Sirkuit Syariah. Banding lebih lanjut dapat diajukan ke Pengadilan Banding dan akhirnya ke Mahkamah Agung, yang memiliki kekuatan untuk mengadopsi atau membatalkan interpretasi hukum jika ditemukan tidak konsisten dengan Konstitusi atau hukum nasional.</w:t>
      </w:r>
    </w:p>
    <w:p w14:paraId="77B2C5EA" w14:textId="77777777" w:rsidR="00976448" w:rsidRPr="0071374E" w:rsidRDefault="008F6ACE" w:rsidP="009966F2">
      <w:pPr>
        <w:pBdr>
          <w:top w:val="nil"/>
          <w:left w:val="nil"/>
          <w:bottom w:val="nil"/>
          <w:right w:val="nil"/>
          <w:between w:val="nil"/>
        </w:pBdr>
        <w:spacing w:before="240"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Pada dasarnya, PD 1083 menciptakan ruang hukum khusus untuk hukum personal Muslim dalam sistem hukum Filipina, mengakui identitas mereka yang berbeda sambil memastikan bahwa undang-undang ini tetap konsisten dengan prinsip-prinsip fundamental dan mandat Konstitusi Filipina dan tidak secara umum mengesampingkan hukum pidana nasional. Ini adalah contoh nyata dari pluralisme hukum di mana sistem hukum yang berbeda hidup berdampingan di bawah kerangka konstitusional yang sama.</w:t>
      </w:r>
    </w:p>
    <w:p w14:paraId="7DD25A75" w14:textId="77777777" w:rsidR="00EC3EA3" w:rsidRPr="0071374E" w:rsidRDefault="00EC3EA3" w:rsidP="009966F2">
      <w:pPr>
        <w:pBdr>
          <w:top w:val="nil"/>
          <w:left w:val="nil"/>
          <w:bottom w:val="nil"/>
          <w:right w:val="nil"/>
          <w:between w:val="nil"/>
        </w:pBdr>
        <w:spacing w:before="240" w:after="240"/>
        <w:jc w:val="both"/>
        <w:rPr>
          <w:rFonts w:ascii="Book Antiqua" w:eastAsia="Google Sans Text" w:hAnsi="Book Antiqua" w:cs="Google Sans Text"/>
          <w:color w:val="1B1C1D"/>
          <w:sz w:val="24"/>
          <w:szCs w:val="24"/>
          <w:lang w:val="it-IT"/>
        </w:rPr>
      </w:pPr>
    </w:p>
    <w:p w14:paraId="77B2C5EC" w14:textId="0DA0E6F7" w:rsidR="00976448" w:rsidRPr="0071374E" w:rsidRDefault="008F6ACE" w:rsidP="008F6ACE">
      <w:pPr>
        <w:pStyle w:val="Heading3"/>
        <w:spacing w:before="0" w:after="120"/>
        <w:jc w:val="both"/>
        <w:rPr>
          <w:rFonts w:eastAsia="Google Sans" w:cs="Google Sans"/>
          <w:color w:val="1B1C1D"/>
          <w:szCs w:val="24"/>
          <w:lang w:val="it-IT"/>
        </w:rPr>
      </w:pPr>
      <w:r w:rsidRPr="0071374E">
        <w:rPr>
          <w:rFonts w:eastAsia="Google Sans" w:cs="Google Sans"/>
          <w:b/>
          <w:color w:val="1B1C1D"/>
          <w:szCs w:val="24"/>
          <w:lang w:val="it-IT"/>
        </w:rPr>
        <w:t>Variasi Regional dan Pengaruh Hukum Adat (Adat)</w:t>
      </w:r>
    </w:p>
    <w:p w14:paraId="77B2C5EE"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Meskipun Kode Hukum Personal Muslim (PD 1083) memberikan kerangka hukum yang seragam untuk Muslim Filipina, praktik hukum keluarga Islam di Filipina menunjukkan variasi regional yang signifikan, yang sangat dipengaruhi oleh hukum adat (</w:t>
      </w:r>
      <w:r w:rsidRPr="0071374E">
        <w:rPr>
          <w:rFonts w:ascii="Book Antiqua" w:eastAsia="Google Sans Text" w:hAnsi="Book Antiqua" w:cs="Google Sans Text"/>
          <w:i/>
          <w:color w:val="1B1C1D"/>
          <w:sz w:val="24"/>
          <w:szCs w:val="24"/>
          <w:lang w:val="it-IT"/>
        </w:rPr>
        <w:t>adat</w:t>
      </w:r>
      <w:r w:rsidRPr="0071374E">
        <w:rPr>
          <w:rFonts w:ascii="Book Antiqua" w:eastAsia="Google Sans Text" w:hAnsi="Book Antiqua" w:cs="Google Sans Text"/>
          <w:color w:val="1B1C1D"/>
          <w:sz w:val="24"/>
          <w:szCs w:val="24"/>
          <w:lang w:val="it-IT"/>
        </w:rPr>
        <w:t>) dan tradisi unik dari berbagai kelompok etnis Muslim.</w:t>
      </w:r>
    </w:p>
    <w:p w14:paraId="77B2C5F0" w14:textId="77777777" w:rsidR="00976448" w:rsidRPr="0071374E" w:rsidRDefault="008F6ACE" w:rsidP="009966F2">
      <w:pPr>
        <w:pStyle w:val="Heading3"/>
        <w:spacing w:before="0" w:after="120"/>
        <w:jc w:val="both"/>
        <w:rPr>
          <w:rFonts w:eastAsia="Google Sans" w:cs="Google Sans"/>
          <w:color w:val="1B1C1D"/>
          <w:szCs w:val="24"/>
          <w:lang w:val="fi-FI"/>
        </w:rPr>
      </w:pPr>
      <w:proofErr w:type="spellStart"/>
      <w:r w:rsidRPr="0071374E">
        <w:rPr>
          <w:rFonts w:eastAsia="Google Sans" w:cs="Google Sans"/>
          <w:b/>
          <w:color w:val="1B1C1D"/>
          <w:szCs w:val="24"/>
          <w:lang w:val="fi-FI"/>
        </w:rPr>
        <w:t>Kelompok</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Etnis</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Muslim</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Utama</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Praktik</w:t>
      </w:r>
      <w:proofErr w:type="spellEnd"/>
      <w:r w:rsidRPr="0071374E">
        <w:rPr>
          <w:rFonts w:eastAsia="Google Sans" w:cs="Google Sans"/>
          <w:b/>
          <w:color w:val="1B1C1D"/>
          <w:szCs w:val="24"/>
          <w:lang w:val="fi-FI"/>
        </w:rPr>
        <w:t xml:space="preserve"> Adat</w:t>
      </w:r>
    </w:p>
    <w:p w14:paraId="77B2C5F2" w14:textId="7D5C82D5"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575B5F"/>
          <w:sz w:val="24"/>
          <w:szCs w:val="24"/>
          <w:vertAlign w:val="superscript"/>
          <w:lang w:val="fi-FI"/>
        </w:rPr>
      </w:pP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rumah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13 </w:t>
      </w:r>
      <w:proofErr w:type="spellStart"/>
      <w:r w:rsidRPr="0071374E">
        <w:rPr>
          <w:rFonts w:ascii="Book Antiqua" w:eastAsia="Google Sans Text" w:hAnsi="Book Antiqua" w:cs="Google Sans Text"/>
          <w:color w:val="1B1C1D"/>
          <w:sz w:val="24"/>
          <w:szCs w:val="24"/>
          <w:lang w:val="fi-FI"/>
        </w:rPr>
        <w:t>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etnolinguistik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mayoritas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kolektif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orang</w:t>
      </w:r>
      <w:proofErr w:type="spellEnd"/>
      <w:r w:rsidRPr="0071374E">
        <w:rPr>
          <w:rFonts w:ascii="Book Antiqua" w:eastAsia="Google Sans Text" w:hAnsi="Book Antiqua" w:cs="Google Sans Text"/>
          <w:color w:val="1B1C1D"/>
          <w:sz w:val="24"/>
          <w:szCs w:val="24"/>
          <w:lang w:val="fi-FI"/>
        </w:rPr>
        <w:t xml:space="preserve"> Moro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Bangsamoro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Kelompok-kelompok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terbesar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termasuk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Maranao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Tausug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masing-masing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memengaruhi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interpretasi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penerapan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historis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kelompok-kelompok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kolektif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bersatu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terkadang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saling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berkonflik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independen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mengintegrasikan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Islam ke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w:t>
      </w:r>
      <w:r w:rsidR="00910BB3" w:rsidRPr="0071374E">
        <w:rPr>
          <w:rStyle w:val="FootnoteReference"/>
          <w:rFonts w:ascii="Book Antiqua" w:eastAsia="Google Sans Text" w:hAnsi="Book Antiqua" w:cs="Google Sans Text"/>
          <w:color w:val="1B1C1D"/>
          <w:sz w:val="24"/>
          <w:szCs w:val="24"/>
          <w:lang w:val="fi-FI"/>
        </w:rPr>
        <w:footnoteReference w:id="33"/>
      </w:r>
    </w:p>
    <w:p w14:paraId="77B2C5F3" w14:textId="47EDAE98" w:rsidR="00976448" w:rsidRPr="0071374E" w:rsidRDefault="008F6ACE" w:rsidP="009966F2">
      <w:pPr>
        <w:numPr>
          <w:ilvl w:val="0"/>
          <w:numId w:val="10"/>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Maguindanao</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terbesar</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sekitar</w:t>
      </w:r>
      <w:proofErr w:type="spellEnd"/>
      <w:r w:rsidRPr="0071374E">
        <w:rPr>
          <w:rFonts w:ascii="Book Antiqua" w:eastAsia="Google Sans Text" w:hAnsi="Book Antiqua" w:cs="Google Sans Text"/>
          <w:color w:val="1B1C1D"/>
          <w:sz w:val="24"/>
          <w:szCs w:val="24"/>
          <w:lang w:val="fi-FI"/>
        </w:rPr>
        <w:t xml:space="preserve"> 1,4 </w:t>
      </w:r>
      <w:proofErr w:type="spellStart"/>
      <w:r w:rsidRPr="0071374E">
        <w:rPr>
          <w:rFonts w:ascii="Book Antiqua" w:eastAsia="Google Sans Text" w:hAnsi="Book Antiqua" w:cs="Google Sans Text"/>
          <w:color w:val="1B1C1D"/>
          <w:sz w:val="24"/>
          <w:szCs w:val="24"/>
          <w:lang w:val="fi-FI"/>
        </w:rPr>
        <w:t>juta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dekade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kedua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abad</w:t>
      </w:r>
      <w:proofErr w:type="spellEnd"/>
      <w:r w:rsidRPr="0071374E">
        <w:rPr>
          <w:rFonts w:ascii="Book Antiqua" w:eastAsia="Google Sans Text" w:hAnsi="Book Antiqua" w:cs="Google Sans Text"/>
          <w:color w:val="1B1C1D"/>
          <w:sz w:val="24"/>
          <w:szCs w:val="24"/>
          <w:lang w:val="fi-FI"/>
        </w:rPr>
        <w:t xml:space="preserve"> ke-21) </w:t>
      </w:r>
      <w:proofErr w:type="spellStart"/>
      <w:r w:rsidRPr="0071374E">
        <w:rPr>
          <w:rFonts w:ascii="Book Antiqua" w:eastAsia="Google Sans Text" w:hAnsi="Book Antiqua" w:cs="Google Sans Text"/>
          <w:color w:val="1B1C1D"/>
          <w:sz w:val="24"/>
          <w:szCs w:val="24"/>
          <w:lang w:val="fi-FI"/>
        </w:rPr>
        <w:t>mendiami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provinsi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Cotabato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Utara</w:t>
      </w:r>
      <w:proofErr w:type="spellEnd"/>
      <w:r w:rsidRPr="0071374E">
        <w:rPr>
          <w:rFonts w:ascii="Book Antiqua" w:eastAsia="Google Sans Text" w:hAnsi="Book Antiqua" w:cs="Google Sans Text"/>
          <w:color w:val="1B1C1D"/>
          <w:sz w:val="24"/>
          <w:szCs w:val="24"/>
          <w:lang w:val="fi-FI"/>
        </w:rPr>
        <w:t xml:space="preserve">, Sultan </w:t>
      </w:r>
      <w:proofErr w:type="spellStart"/>
      <w:r w:rsidRPr="0071374E">
        <w:rPr>
          <w:rFonts w:ascii="Book Antiqua" w:eastAsia="Google Sans Text" w:hAnsi="Book Antiqua" w:cs="Google Sans Text"/>
          <w:color w:val="1B1C1D"/>
          <w:sz w:val="24"/>
          <w:szCs w:val="24"/>
          <w:lang w:val="fi-FI"/>
        </w:rPr>
        <w:t>Kudarat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Masyarakat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sangat </w:t>
      </w:r>
      <w:proofErr w:type="spellStart"/>
      <w:r w:rsidRPr="0071374E">
        <w:rPr>
          <w:rFonts w:ascii="Book Antiqua" w:eastAsia="Google Sans Text" w:hAnsi="Book Antiqua" w:cs="Google Sans Text"/>
          <w:color w:val="1B1C1D"/>
          <w:sz w:val="24"/>
          <w:szCs w:val="24"/>
          <w:lang w:val="fi-FI"/>
        </w:rPr>
        <w:t>berorientasi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struktur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sosial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terstratifikasi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menelusuri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keturunan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langsung</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bangsawan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menempati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peringkat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tertinggi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sangat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lainnya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selatan</w:t>
      </w:r>
      <w:proofErr w:type="spellEnd"/>
      <w:r w:rsidRPr="0071374E">
        <w:rPr>
          <w:rFonts w:ascii="Book Antiqua" w:eastAsia="Google Sans Text" w:hAnsi="Book Antiqua" w:cs="Google Sans Text"/>
          <w:color w:val="1B1C1D"/>
          <w:sz w:val="24"/>
          <w:szCs w:val="24"/>
          <w:lang w:val="fi-FI"/>
        </w:rPr>
        <w:t xml:space="preserve">, sangat </w:t>
      </w:r>
      <w:proofErr w:type="spellStart"/>
      <w:r w:rsidRPr="0071374E">
        <w:rPr>
          <w:rFonts w:ascii="Book Antiqua" w:eastAsia="Google Sans Text" w:hAnsi="Book Antiqua" w:cs="Google Sans Text"/>
          <w:color w:val="1B1C1D"/>
          <w:sz w:val="24"/>
          <w:szCs w:val="24"/>
          <w:lang w:val="fi-FI"/>
        </w:rPr>
        <w:t>diwarnai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w:t>
      </w:r>
      <w:r w:rsidR="006E28BE" w:rsidRPr="0071374E">
        <w:rPr>
          <w:rStyle w:val="FootnoteReference"/>
          <w:rFonts w:ascii="Book Antiqua" w:eastAsia="Google Sans Text" w:hAnsi="Book Antiqua" w:cs="Google Sans Text"/>
          <w:color w:val="1B1C1D"/>
          <w:sz w:val="24"/>
          <w:szCs w:val="24"/>
          <w:lang w:val="fi-FI"/>
        </w:rPr>
        <w:footnoteReference w:id="34"/>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sepupu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disukai</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terutama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menyederhanakan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sering</w:t>
      </w:r>
      <w:proofErr w:type="spellEnd"/>
      <w:r w:rsidRPr="0071374E">
        <w:rPr>
          <w:rFonts w:ascii="Book Antiqua" w:eastAsia="Google Sans Text" w:hAnsi="Book Antiqua" w:cs="Google Sans Text"/>
          <w:color w:val="1B1C1D"/>
          <w:sz w:val="24"/>
          <w:szCs w:val="24"/>
          <w:lang w:val="fi-FI"/>
        </w:rPr>
        <w:t xml:space="preserve"> kali </w:t>
      </w:r>
      <w:proofErr w:type="spellStart"/>
      <w:r w:rsidRPr="0071374E">
        <w:rPr>
          <w:rFonts w:ascii="Book Antiqua" w:eastAsia="Google Sans Text" w:hAnsi="Book Antiqua" w:cs="Google Sans Text"/>
          <w:color w:val="1B1C1D"/>
          <w:sz w:val="24"/>
          <w:szCs w:val="24"/>
          <w:lang w:val="fi-FI"/>
        </w:rPr>
        <w:t>menggabungkan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ritual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hAnsi="Book Antiqua"/>
          <w:color w:val="000000"/>
          <w:sz w:val="24"/>
          <w:szCs w:val="24"/>
          <w:lang w:val="fi-FI"/>
        </w:rPr>
        <w:br/>
      </w:r>
      <w:proofErr w:type="spellStart"/>
      <w:r w:rsidRPr="0071374E">
        <w:rPr>
          <w:rFonts w:ascii="Book Antiqua" w:eastAsia="Google Sans Text" w:hAnsi="Book Antiqua" w:cs="Google Sans Text"/>
          <w:i/>
          <w:color w:val="1B1C1D"/>
          <w:sz w:val="24"/>
          <w:szCs w:val="24"/>
          <w:lang w:val="fi-FI"/>
        </w:rPr>
        <w:t>pangëngërung</w:t>
      </w:r>
      <w:proofErr w:type="spellEnd"/>
      <w:r w:rsidRPr="0071374E">
        <w:rPr>
          <w:rFonts w:ascii="Book Antiqua" w:eastAsia="Google Sans Text" w:hAnsi="Book Antiqua" w:cs="Google Sans Text"/>
          <w:i/>
          <w:color w:val="1B1C1D"/>
          <w:sz w:val="24"/>
          <w:szCs w:val="24"/>
          <w:lang w:val="fi-FI"/>
        </w:rPr>
        <w:t>/</w:t>
      </w:r>
      <w:proofErr w:type="spellStart"/>
      <w:r w:rsidRPr="0071374E">
        <w:rPr>
          <w:rFonts w:ascii="Book Antiqua" w:eastAsia="Google Sans Text" w:hAnsi="Book Antiqua" w:cs="Google Sans Text"/>
          <w:i/>
          <w:color w:val="1B1C1D"/>
          <w:sz w:val="24"/>
          <w:szCs w:val="24"/>
          <w:lang w:val="fi-FI"/>
        </w:rPr>
        <w:t>pangëngëdung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pemberitahuan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formal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niat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mempelai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salangguni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menyelaraskan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kedua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bersama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pembacaan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kontrak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i/>
          <w:color w:val="1B1C1D"/>
          <w:sz w:val="24"/>
          <w:szCs w:val="24"/>
          <w:lang w:val="fi-FI"/>
        </w:rPr>
        <w:t>nikkah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penetapan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mahr</w:t>
      </w:r>
      <w:proofErr w:type="spellEnd"/>
      <w:r w:rsidRPr="0071374E">
        <w:rPr>
          <w:rFonts w:ascii="Book Antiqua" w:eastAsia="Google Sans Text" w:hAnsi="Book Antiqua" w:cs="Google Sans Text"/>
          <w:color w:val="1B1C1D"/>
          <w:sz w:val="24"/>
          <w:szCs w:val="24"/>
          <w:lang w:val="fi-FI"/>
        </w:rPr>
        <w:t>.</w:t>
      </w:r>
      <w:r w:rsidR="00222A6B" w:rsidRPr="0071374E">
        <w:rPr>
          <w:rStyle w:val="FootnoteReference"/>
          <w:rFonts w:ascii="Book Antiqua" w:eastAsia="Google Sans Text" w:hAnsi="Book Antiqua" w:cs="Google Sans Text"/>
          <w:color w:val="1B1C1D"/>
          <w:sz w:val="24"/>
          <w:szCs w:val="24"/>
          <w:lang w:val="fi-FI"/>
        </w:rPr>
        <w:footnoteReference w:id="35"/>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menekankan</w:t>
      </w:r>
      <w:proofErr w:type="spellEnd"/>
      <w:r w:rsidR="000D1D4D"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000D1D4D" w:rsidRPr="0071374E">
        <w:rPr>
          <w:rFonts w:ascii="Book Antiqua" w:hAnsi="Book Antiqua"/>
          <w:color w:val="000000"/>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mahr</w:t>
      </w:r>
      <w:proofErr w:type="spellEnd"/>
      <w:r w:rsidRPr="0071374E">
        <w:rPr>
          <w:rFonts w:ascii="Book Antiqua" w:eastAsia="Google Sans Text" w:hAnsi="Book Antiqua" w:cs="Google Sans Text"/>
          <w:color w:val="1B1C1D"/>
          <w:sz w:val="24"/>
          <w:szCs w:val="24"/>
          <w:lang w:val="fi-FI"/>
        </w:rPr>
        <w:t xml:space="preserve"> harus </w:t>
      </w:r>
      <w:proofErr w:type="spellStart"/>
      <w:r w:rsidRPr="0071374E">
        <w:rPr>
          <w:rFonts w:ascii="Book Antiqua" w:eastAsia="Google Sans Text" w:hAnsi="Book Antiqua" w:cs="Google Sans Text"/>
          <w:color w:val="1B1C1D"/>
          <w:sz w:val="24"/>
          <w:szCs w:val="24"/>
          <w:lang w:val="fi-FI"/>
        </w:rPr>
        <w:t>sesuai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kemampuan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mempelai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sering</w:t>
      </w:r>
      <w:proofErr w:type="spellEnd"/>
      <w:r w:rsidRPr="0071374E">
        <w:rPr>
          <w:rFonts w:ascii="Book Antiqua" w:eastAsia="Google Sans Text" w:hAnsi="Book Antiqua" w:cs="Google Sans Text"/>
          <w:color w:val="1B1C1D"/>
          <w:sz w:val="24"/>
          <w:szCs w:val="24"/>
          <w:lang w:val="fi-FI"/>
        </w:rPr>
        <w:t xml:space="preserve"> kali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menekankan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tuntutan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mempelai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wanita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terkadang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terlepas</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kemampuan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finansial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mempelai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bagaimana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menciptakan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ketegangan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ajaran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norma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w:t>
      </w:r>
    </w:p>
    <w:p w14:paraId="77B2C5F4" w14:textId="27420B32" w:rsidR="00976448" w:rsidRPr="0071374E" w:rsidRDefault="008F6ACE" w:rsidP="009966F2">
      <w:pPr>
        <w:numPr>
          <w:ilvl w:val="0"/>
          <w:numId w:val="10"/>
        </w:numPr>
        <w:pBdr>
          <w:top w:val="nil"/>
          <w:left w:val="nil"/>
          <w:bottom w:val="nil"/>
          <w:right w:val="nil"/>
          <w:between w:val="nil"/>
        </w:pBdr>
        <w:jc w:val="both"/>
        <w:rPr>
          <w:rFonts w:ascii="Book Antiqua" w:hAnsi="Book Antiqua"/>
          <w:sz w:val="24"/>
          <w:szCs w:val="24"/>
          <w:lang w:val="fi-FI"/>
        </w:rPr>
      </w:pPr>
      <w:r w:rsidRPr="0071374E">
        <w:rPr>
          <w:rFonts w:ascii="Book Antiqua" w:eastAsia="Google Sans Text" w:hAnsi="Book Antiqua" w:cs="Google Sans Text"/>
          <w:b/>
          <w:color w:val="1B1C1D"/>
          <w:sz w:val="24"/>
          <w:szCs w:val="24"/>
          <w:lang w:val="it-IT"/>
        </w:rPr>
        <w:t>Maranao:</w:t>
      </w:r>
      <w:r w:rsidRPr="0071374E">
        <w:rPr>
          <w:rFonts w:ascii="Book Antiqua" w:eastAsia="Google Sans Text" w:hAnsi="Book Antiqua" w:cs="Google Sans Text"/>
          <w:color w:val="1B1C1D"/>
          <w:sz w:val="24"/>
          <w:szCs w:val="24"/>
          <w:lang w:val="it-IT"/>
        </w:rPr>
        <w:t xml:space="preserve"> Terutama mendiami provinsi Lanao del Norte dan Lanao del Sur. </w:t>
      </w:r>
      <w:proofErr w:type="spellStart"/>
      <w:r w:rsidRPr="0071374E">
        <w:rPr>
          <w:rFonts w:ascii="Book Antiqua" w:eastAsia="Google Sans Text" w:hAnsi="Book Antiqua" w:cs="Google Sans Text"/>
          <w:color w:val="1B1C1D"/>
          <w:sz w:val="24"/>
          <w:szCs w:val="24"/>
          <w:lang w:val="fi-FI"/>
        </w:rPr>
        <w:t>Maranao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sangat </w:t>
      </w:r>
      <w:proofErr w:type="spellStart"/>
      <w:r w:rsidRPr="0071374E">
        <w:rPr>
          <w:rFonts w:ascii="Book Antiqua" w:eastAsia="Google Sans Text" w:hAnsi="Book Antiqua" w:cs="Google Sans Text"/>
          <w:color w:val="1B1C1D"/>
          <w:sz w:val="24"/>
          <w:szCs w:val="24"/>
          <w:lang w:val="fi-FI"/>
        </w:rPr>
        <w:t>konservatif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pacaran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Pacaran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Maranao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sebagai</w:t>
      </w:r>
      <w:proofErr w:type="spellEnd"/>
      <w:r w:rsidR="000D1D4D" w:rsidRPr="0071374E">
        <w:rPr>
          <w:rFonts w:ascii="Book Antiqua" w:hAnsi="Book Antiqua"/>
          <w:color w:val="000000"/>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kapanganakan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serenading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pacaran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Kristen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melibatkan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hAnsi="Book Antiqua"/>
          <w:color w:val="000000"/>
          <w:sz w:val="24"/>
          <w:szCs w:val="24"/>
          <w:lang w:val="fi-FI"/>
        </w:rPr>
        <w:br/>
      </w:r>
      <w:proofErr w:type="spellStart"/>
      <w:r w:rsidRPr="0071374E">
        <w:rPr>
          <w:rFonts w:ascii="Book Antiqua" w:eastAsia="Google Sans Text" w:hAnsi="Book Antiqua" w:cs="Google Sans Text"/>
          <w:i/>
          <w:color w:val="1B1C1D"/>
          <w:sz w:val="24"/>
          <w:szCs w:val="24"/>
          <w:lang w:val="fi-FI"/>
        </w:rPr>
        <w:t>kandaonga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menceritakan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silsilah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pananaroon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mengucapkan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pernyataan</w:t>
      </w:r>
      <w:proofErr w:type="spellEnd"/>
      <w:r w:rsidRPr="0071374E">
        <w:rPr>
          <w:rFonts w:ascii="Book Antiqua" w:eastAsia="Google Sans Text" w:hAnsi="Book Antiqua" w:cs="Google Sans Text"/>
          <w:color w:val="1B1C1D"/>
          <w:sz w:val="24"/>
          <w:szCs w:val="24"/>
          <w:lang w:val="fi-FI"/>
        </w:rPr>
        <w:t xml:space="preserve"> peribahasa </w:t>
      </w:r>
      <w:proofErr w:type="spellStart"/>
      <w:r w:rsidRPr="0071374E">
        <w:rPr>
          <w:rFonts w:ascii="Book Antiqua" w:eastAsia="Google Sans Text" w:hAnsi="Book Antiqua" w:cs="Google Sans Text"/>
          <w:color w:val="1B1C1D"/>
          <w:sz w:val="24"/>
          <w:szCs w:val="24"/>
          <w:lang w:val="fi-FI"/>
        </w:rPr>
        <w:t>puitis</w:t>
      </w:r>
      <w:proofErr w:type="spellEnd"/>
      <w:r w:rsidRPr="0071374E">
        <w:rPr>
          <w:rFonts w:ascii="Book Antiqua" w:eastAsia="Google Sans Text" w:hAnsi="Book Antiqua" w:cs="Google Sans Text"/>
          <w:color w:val="1B1C1D"/>
          <w:sz w:val="24"/>
          <w:szCs w:val="24"/>
          <w:lang w:val="fi-FI"/>
        </w:rPr>
        <w:t xml:space="preserve">). </w:t>
      </w:r>
      <w:r w:rsidR="000D1D4D" w:rsidRPr="0071374E">
        <w:rPr>
          <w:rStyle w:val="FootnoteReference"/>
          <w:rFonts w:ascii="Book Antiqua" w:eastAsia="Google Sans Text" w:hAnsi="Book Antiqua" w:cs="Google Sans Text"/>
          <w:color w:val="1B1C1D"/>
          <w:sz w:val="24"/>
          <w:szCs w:val="24"/>
          <w:lang w:val="fi-FI"/>
        </w:rPr>
        <w:footnoteReference w:id="36"/>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umum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dipraktikkan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mengatur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Maranao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mungkin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mengikuti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memungkinkan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menaikkan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melalui</w:t>
      </w:r>
      <w:proofErr w:type="spellEnd"/>
      <w:r w:rsidRPr="0071374E">
        <w:rPr>
          <w:rFonts w:ascii="Book Antiqua" w:eastAsia="Google Sans Text" w:hAnsi="Book Antiqua" w:cs="Google Sans Text"/>
          <w:color w:val="1B1C1D"/>
          <w:sz w:val="24"/>
          <w:szCs w:val="24"/>
          <w:lang w:val="fi-FI"/>
        </w:rPr>
        <w:t xml:space="preserve"> fatwa.</w:t>
      </w:r>
    </w:p>
    <w:p w14:paraId="77B2C5F5" w14:textId="19F255B6" w:rsidR="00976448" w:rsidRPr="0071374E" w:rsidRDefault="008F6ACE" w:rsidP="009966F2">
      <w:pPr>
        <w:numPr>
          <w:ilvl w:val="0"/>
          <w:numId w:val="10"/>
        </w:numPr>
        <w:pBdr>
          <w:top w:val="nil"/>
          <w:left w:val="nil"/>
          <w:bottom w:val="nil"/>
          <w:right w:val="nil"/>
          <w:between w:val="nil"/>
        </w:pBdr>
        <w:spacing w:after="120"/>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Tausug</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Berasal</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Jolo</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Kepulauan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Sulu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Tausug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etnis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mayoritas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sangat </w:t>
      </w:r>
      <w:proofErr w:type="spellStart"/>
      <w:r w:rsidRPr="0071374E">
        <w:rPr>
          <w:rFonts w:ascii="Book Antiqua" w:eastAsia="Google Sans Text" w:hAnsi="Book Antiqua" w:cs="Google Sans Text"/>
          <w:color w:val="1B1C1D"/>
          <w:sz w:val="24"/>
          <w:szCs w:val="24"/>
          <w:lang w:val="fi-FI"/>
        </w:rPr>
        <w:t>menghargai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kehormatan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mempraktikkan</w:t>
      </w:r>
      <w:proofErr w:type="spellEnd"/>
      <w:r w:rsidRPr="0071374E">
        <w:rPr>
          <w:rFonts w:ascii="Book Antiqua" w:eastAsia="Google Sans Text" w:hAnsi="Book Antiqua" w:cs="Google Sans Text"/>
          <w:color w:val="1B1C1D"/>
          <w:sz w:val="24"/>
          <w:szCs w:val="24"/>
          <w:lang w:val="fi-FI"/>
        </w:rPr>
        <w:t xml:space="preserve"> Sunni Islam,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mempertahankan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kepercayaan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spiritual</w:t>
      </w:r>
      <w:proofErr w:type="spellEnd"/>
      <w:r w:rsidRPr="0071374E">
        <w:rPr>
          <w:rFonts w:ascii="Book Antiqua" w:eastAsia="Google Sans Text" w:hAnsi="Book Antiqua" w:cs="Google Sans Text"/>
          <w:color w:val="1B1C1D"/>
          <w:sz w:val="24"/>
          <w:szCs w:val="24"/>
          <w:lang w:val="fi-FI"/>
        </w:rPr>
        <w:t xml:space="preserve"> pra-Islam.</w:t>
      </w:r>
      <w:r w:rsidRPr="0071374E">
        <w:rPr>
          <w:rFonts w:ascii="Book Antiqua" w:eastAsia="Google Sans Text" w:hAnsi="Book Antiqua" w:cs="Google Sans Text"/>
          <w:color w:val="575B5F"/>
          <w:sz w:val="24"/>
          <w:szCs w:val="24"/>
          <w:vertAlign w:val="superscript"/>
          <w:lang w:val="fi-FI"/>
        </w:rPr>
        <w:t>52</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sepupu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pertama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kedua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disukai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menyederhanakan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negosiasi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diskusi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tanah</w:t>
      </w:r>
      <w:proofErr w:type="spellEnd"/>
      <w:r w:rsidRPr="0071374E">
        <w:rPr>
          <w:rFonts w:ascii="Book Antiqua" w:eastAsia="Google Sans Text" w:hAnsi="Book Antiqua" w:cs="Google Sans Text"/>
          <w:color w:val="1B1C1D"/>
          <w:sz w:val="24"/>
          <w:szCs w:val="24"/>
          <w:lang w:val="fi-FI"/>
        </w:rPr>
        <w:t>.</w:t>
      </w:r>
      <w:r w:rsidR="00E46436" w:rsidRPr="0071374E">
        <w:rPr>
          <w:rFonts w:ascii="Book Antiqua" w:eastAsia="Google Sans Text" w:hAnsi="Book Antiqua" w:cs="Google Sans Text"/>
          <w:color w:val="575B5F"/>
          <w:sz w:val="24"/>
          <w:szCs w:val="24"/>
          <w:vertAlign w:val="superscript"/>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diizinkan</w:t>
      </w:r>
      <w:proofErr w:type="spellEnd"/>
      <w:r w:rsidRPr="0071374E">
        <w:rPr>
          <w:rFonts w:ascii="Book Antiqua" w:eastAsia="Google Sans Text" w:hAnsi="Book Antiqua" w:cs="Google Sans Text"/>
          <w:color w:val="1B1C1D"/>
          <w:sz w:val="24"/>
          <w:szCs w:val="24"/>
          <w:lang w:val="fi-FI"/>
        </w:rPr>
        <w:t xml:space="preserve">, itu </w:t>
      </w:r>
      <w:proofErr w:type="spellStart"/>
      <w:r w:rsidRPr="0071374E">
        <w:rPr>
          <w:rFonts w:ascii="Book Antiqua" w:eastAsia="Google Sans Text" w:hAnsi="Book Antiqua" w:cs="Google Sans Text"/>
          <w:color w:val="1B1C1D"/>
          <w:sz w:val="24"/>
          <w:szCs w:val="24"/>
          <w:lang w:val="fi-FI"/>
        </w:rPr>
        <w:t>jarang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diizinkan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sedikit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dari satu </w:t>
      </w:r>
      <w:proofErr w:type="spellStart"/>
      <w:r w:rsidRPr="0071374E">
        <w:rPr>
          <w:rFonts w:ascii="Book Antiqua" w:eastAsia="Google Sans Text" w:hAnsi="Book Antiqua" w:cs="Google Sans Text"/>
          <w:color w:val="1B1C1D"/>
          <w:sz w:val="24"/>
          <w:szCs w:val="24"/>
          <w:lang w:val="fi-FI"/>
        </w:rPr>
        <w:t>istri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Tausug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diinterpretasikan</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Shafi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memfilialkan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kerabatnya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usbaq</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tetapi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konteks</w:t>
      </w:r>
      <w:proofErr w:type="spellEnd"/>
      <w:r w:rsidRPr="0071374E">
        <w:rPr>
          <w:rFonts w:ascii="Book Antiqua" w:eastAsia="Google Sans Text" w:hAnsi="Book Antiqua" w:cs="Google Sans Text"/>
          <w:color w:val="1B1C1D"/>
          <w:sz w:val="24"/>
          <w:szCs w:val="24"/>
          <w:lang w:val="fi-FI"/>
        </w:rPr>
        <w:t xml:space="preserve"> lain, </w:t>
      </w:r>
      <w:proofErr w:type="spellStart"/>
      <w:r w:rsidRPr="0071374E">
        <w:rPr>
          <w:rFonts w:ascii="Book Antiqua" w:eastAsia="Google Sans Text" w:hAnsi="Book Antiqua" w:cs="Google Sans Text"/>
          <w:color w:val="1B1C1D"/>
          <w:sz w:val="24"/>
          <w:szCs w:val="24"/>
          <w:lang w:val="fi-FI"/>
        </w:rPr>
        <w:t>ikatan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diakui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bilateral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pembedaan</w:t>
      </w:r>
      <w:proofErr w:type="spellEnd"/>
      <w:r w:rsidRPr="0071374E">
        <w:rPr>
          <w:rFonts w:ascii="Book Antiqua" w:eastAsia="Google Sans Text" w:hAnsi="Book Antiqua" w:cs="Google Sans Text"/>
          <w:color w:val="1B1C1D"/>
          <w:sz w:val="24"/>
          <w:szCs w:val="24"/>
          <w:lang w:val="fi-FI"/>
        </w:rPr>
        <w:t>.</w:t>
      </w:r>
      <w:r w:rsidR="00E46436" w:rsidRPr="0071374E">
        <w:rPr>
          <w:rStyle w:val="FootnoteReference"/>
          <w:rFonts w:ascii="Book Antiqua" w:eastAsia="Google Sans Text" w:hAnsi="Book Antiqua" w:cs="Google Sans Text"/>
          <w:color w:val="1B1C1D"/>
          <w:sz w:val="24"/>
          <w:szCs w:val="24"/>
          <w:lang w:val="fi-FI"/>
        </w:rPr>
        <w:footnoteReference w:id="37"/>
      </w:r>
    </w:p>
    <w:p w14:paraId="77B2C5F7" w14:textId="77777777" w:rsidR="00976448" w:rsidRPr="0071374E" w:rsidRDefault="008F6ACE" w:rsidP="009966F2">
      <w:pPr>
        <w:pStyle w:val="Heading3"/>
        <w:spacing w:before="0" w:after="120"/>
        <w:jc w:val="both"/>
        <w:rPr>
          <w:rFonts w:eastAsia="Google Sans" w:cs="Google Sans"/>
          <w:color w:val="1B1C1D"/>
          <w:szCs w:val="24"/>
          <w:lang w:val="fi-FI"/>
        </w:rPr>
      </w:pPr>
      <w:proofErr w:type="spellStart"/>
      <w:r w:rsidRPr="0071374E">
        <w:rPr>
          <w:rFonts w:eastAsia="Google Sans" w:cs="Google Sans"/>
          <w:b/>
          <w:color w:val="1B1C1D"/>
          <w:szCs w:val="24"/>
          <w:lang w:val="fi-FI"/>
        </w:rPr>
        <w:t>Pengaruh</w:t>
      </w:r>
      <w:proofErr w:type="spellEnd"/>
      <w:r w:rsidRPr="0071374E">
        <w:rPr>
          <w:rFonts w:eastAsia="Google Sans" w:cs="Google Sans"/>
          <w:b/>
          <w:color w:val="1B1C1D"/>
          <w:szCs w:val="24"/>
          <w:lang w:val="fi-FI"/>
        </w:rPr>
        <w:t xml:space="preserve"> Adat </w:t>
      </w:r>
      <w:proofErr w:type="spellStart"/>
      <w:r w:rsidRPr="0071374E">
        <w:rPr>
          <w:rFonts w:eastAsia="Google Sans" w:cs="Google Sans"/>
          <w:b/>
          <w:color w:val="1B1C1D"/>
          <w:szCs w:val="24"/>
          <w:lang w:val="fi-FI"/>
        </w:rPr>
        <w:t>dalam</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Pernikahan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Perceraian</w:t>
      </w:r>
      <w:proofErr w:type="spellEnd"/>
    </w:p>
    <w:p w14:paraId="77B2C5F9" w14:textId="7D779485"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proofErr w:type="spellStart"/>
      <w:r w:rsidRPr="0071374E">
        <w:rPr>
          <w:rFonts w:ascii="Book Antiqua" w:eastAsia="Google Sans Text" w:hAnsi="Book Antiqua" w:cs="Google Sans Text"/>
          <w:color w:val="1B1C1D"/>
          <w:sz w:val="24"/>
          <w:szCs w:val="24"/>
          <w:lang w:val="fi-FI"/>
        </w:rPr>
        <w:t>Pengaruh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sangat </w:t>
      </w:r>
      <w:proofErr w:type="spellStart"/>
      <w:r w:rsidRPr="0071374E">
        <w:rPr>
          <w:rFonts w:ascii="Book Antiqua" w:eastAsia="Google Sans Text" w:hAnsi="Book Antiqua" w:cs="Google Sans Text"/>
          <w:color w:val="1B1C1D"/>
          <w:sz w:val="24"/>
          <w:szCs w:val="24"/>
          <w:lang w:val="fi-FI"/>
        </w:rPr>
        <w:t>terasa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seringkali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berinteraksi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Konstitusi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1987 </w:t>
      </w:r>
      <w:proofErr w:type="spellStart"/>
      <w:r w:rsidRPr="0071374E">
        <w:rPr>
          <w:rFonts w:ascii="Book Antiqua" w:eastAsia="Google Sans Text" w:hAnsi="Book Antiqua" w:cs="Google Sans Text"/>
          <w:color w:val="1B1C1D"/>
          <w:sz w:val="24"/>
          <w:szCs w:val="24"/>
          <w:lang w:val="fi-FI"/>
        </w:rPr>
        <w:t>menjamin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kebebasan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menghormati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istiadat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pribumi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memungkinkan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keberlanjutan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sebelum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kolonisasi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Spanyol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kesultanan</w:t>
      </w:r>
      <w:proofErr w:type="spellEnd"/>
      <w:r w:rsidRPr="0071374E">
        <w:rPr>
          <w:rFonts w:ascii="Book Antiqua" w:eastAsia="Google Sans Text" w:hAnsi="Book Antiqua" w:cs="Google Sans Text"/>
          <w:color w:val="1B1C1D"/>
          <w:sz w:val="24"/>
          <w:szCs w:val="24"/>
          <w:lang w:val="fi-FI"/>
        </w:rPr>
        <w:t xml:space="preserve"> Islam di Mindanao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Kepulauan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Sulu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menegakkan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berdasarkan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Islam. PD 1083 </w:t>
      </w:r>
      <w:proofErr w:type="spellStart"/>
      <w:r w:rsidRPr="0071374E">
        <w:rPr>
          <w:rFonts w:ascii="Book Antiqua" w:eastAsia="Google Sans Text" w:hAnsi="Book Antiqua" w:cs="Google Sans Text"/>
          <w:color w:val="1B1C1D"/>
          <w:sz w:val="24"/>
          <w:szCs w:val="24"/>
          <w:lang w:val="fi-FI"/>
        </w:rPr>
        <w:t>sendiri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dirancang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mengkonsolidasikan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w:t>
      </w:r>
    </w:p>
    <w:p w14:paraId="77B2C5FA" w14:textId="162433F5"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r w:rsidRPr="0071374E">
        <w:rPr>
          <w:rFonts w:ascii="Book Antiqua" w:eastAsia="Google Sans Text" w:hAnsi="Book Antiqua" w:cs="Google Sans Text"/>
          <w:color w:val="1B1C1D"/>
          <w:sz w:val="24"/>
          <w:szCs w:val="24"/>
          <w:lang w:val="fi-FI"/>
        </w:rPr>
        <w:t xml:space="preserve">Namun, </w:t>
      </w:r>
      <w:proofErr w:type="spellStart"/>
      <w:r w:rsidRPr="0071374E">
        <w:rPr>
          <w:rFonts w:ascii="Book Antiqua" w:eastAsia="Google Sans Text" w:hAnsi="Book Antiqua" w:cs="Google Sans Text"/>
          <w:color w:val="1B1C1D"/>
          <w:sz w:val="24"/>
          <w:szCs w:val="24"/>
          <w:lang w:val="fi-FI"/>
        </w:rPr>
        <w:t>timbul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perselisihan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Personal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suku </w:t>
      </w:r>
      <w:proofErr w:type="spellStart"/>
      <w:r w:rsidRPr="0071374E">
        <w:rPr>
          <w:rFonts w:ascii="Book Antiqua" w:eastAsia="Google Sans Text" w:hAnsi="Book Antiqua" w:cs="Google Sans Text"/>
          <w:color w:val="1B1C1D"/>
          <w:sz w:val="24"/>
          <w:szCs w:val="24"/>
          <w:lang w:val="fi-FI"/>
        </w:rPr>
        <w:t>pribumi</w:t>
      </w:r>
      <w:proofErr w:type="spellEnd"/>
      <w:r w:rsidRPr="0071374E">
        <w:rPr>
          <w:rFonts w:ascii="Book Antiqua" w:eastAsia="Google Sans Text" w:hAnsi="Book Antiqua" w:cs="Google Sans Text"/>
          <w:color w:val="1B1C1D"/>
          <w:sz w:val="24"/>
          <w:szCs w:val="24"/>
          <w:lang w:val="fi-FI"/>
        </w:rPr>
        <w:t xml:space="preserve"> di Mindanao </w:t>
      </w:r>
      <w:proofErr w:type="spellStart"/>
      <w:r w:rsidRPr="0071374E">
        <w:rPr>
          <w:rFonts w:ascii="Book Antiqua" w:eastAsia="Google Sans Text" w:hAnsi="Book Antiqua" w:cs="Google Sans Text"/>
          <w:color w:val="1B1C1D"/>
          <w:sz w:val="24"/>
          <w:szCs w:val="24"/>
          <w:lang w:val="fi-FI"/>
        </w:rPr>
        <w:t>mungkin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sepenuhnya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selaras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w:t>
      </w:r>
      <w:proofErr w:type="spellEnd"/>
      <w:r w:rsidRPr="0071374E">
        <w:rPr>
          <w:rFonts w:ascii="Book Antiqua" w:eastAsia="Google Sans Text" w:hAnsi="Book Antiqua" w:cs="Google Sans Text"/>
          <w:color w:val="1B1C1D"/>
          <w:sz w:val="24"/>
          <w:szCs w:val="24"/>
          <w:lang w:val="fi-FI"/>
        </w:rPr>
        <w:t xml:space="preserve"> PD 1083 harus </w:t>
      </w:r>
      <w:proofErr w:type="spellStart"/>
      <w:r w:rsidRPr="0071374E">
        <w:rPr>
          <w:rFonts w:ascii="Book Antiqua" w:eastAsia="Google Sans Text" w:hAnsi="Book Antiqua" w:cs="Google Sans Text"/>
          <w:color w:val="1B1C1D"/>
          <w:sz w:val="24"/>
          <w:szCs w:val="24"/>
          <w:lang w:val="fi-FI"/>
        </w:rPr>
        <w:t>berlaku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mediasi </w:t>
      </w:r>
      <w:proofErr w:type="spellStart"/>
      <w:r w:rsidRPr="0071374E">
        <w:rPr>
          <w:rFonts w:ascii="Book Antiqua" w:eastAsia="Google Sans Text" w:hAnsi="Book Antiqua" w:cs="Google Sans Text"/>
          <w:color w:val="1B1C1D"/>
          <w:sz w:val="24"/>
          <w:szCs w:val="24"/>
          <w:lang w:val="fi-FI"/>
        </w:rPr>
        <w:t>sering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digunakan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mencapai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penyelesaian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damai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menghormati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maupun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Islam.</w:t>
      </w:r>
    </w:p>
    <w:p w14:paraId="77B2C5FB" w14:textId="01FF57EA"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mengatur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formal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melalui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menggunakan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mekanisme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kalangan</w:t>
      </w:r>
      <w:proofErr w:type="spellEnd"/>
      <w:r w:rsidRPr="0071374E">
        <w:rPr>
          <w:rFonts w:ascii="Book Antiqua" w:eastAsia="Google Sans Text" w:hAnsi="Book Antiqua" w:cs="Google Sans Text"/>
          <w:color w:val="1B1C1D"/>
          <w:sz w:val="24"/>
          <w:szCs w:val="24"/>
          <w:lang w:val="fi-FI"/>
        </w:rPr>
        <w:t xml:space="preserve"> Sama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Tawi-Tawi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melalui</w:t>
      </w:r>
      <w:proofErr w:type="spellEnd"/>
      <w:r w:rsidRPr="0071374E">
        <w:rPr>
          <w:rFonts w:ascii="Book Antiqua" w:eastAsia="Google Sans Text" w:hAnsi="Book Antiqua" w:cs="Google Sans Text"/>
          <w:color w:val="1B1C1D"/>
          <w:sz w:val="24"/>
          <w:szCs w:val="24"/>
          <w:lang w:val="fi-FI"/>
        </w:rPr>
        <w:t xml:space="preserve"> </w:t>
      </w:r>
      <w:r w:rsidRPr="0071374E">
        <w:rPr>
          <w:rFonts w:ascii="Book Antiqua" w:eastAsia="Google Sans Text" w:hAnsi="Book Antiqua" w:cs="Google Sans Text"/>
          <w:i/>
          <w:color w:val="1B1C1D"/>
          <w:sz w:val="24"/>
          <w:szCs w:val="24"/>
          <w:lang w:val="fi-FI"/>
        </w:rPr>
        <w:t xml:space="preserve">sulat </w:t>
      </w:r>
      <w:proofErr w:type="spellStart"/>
      <w:r w:rsidRPr="0071374E">
        <w:rPr>
          <w:rFonts w:ascii="Book Antiqua" w:eastAsia="Google Sans Text" w:hAnsi="Book Antiqua" w:cs="Google Sans Text"/>
          <w:i/>
          <w:color w:val="1B1C1D"/>
          <w:sz w:val="24"/>
          <w:szCs w:val="24"/>
          <w:lang w:val="fi-FI"/>
        </w:rPr>
        <w:t>pasa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dokumen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digunakan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membubarkan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efek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mengikat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sesuai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prosedur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kesenjangan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di mana </w:t>
      </w:r>
      <w:proofErr w:type="spellStart"/>
      <w:r w:rsidRPr="0071374E">
        <w:rPr>
          <w:rFonts w:ascii="Book Antiqua" w:eastAsia="Google Sans Text" w:hAnsi="Book Antiqua" w:cs="Google Sans Text"/>
          <w:color w:val="1B1C1D"/>
          <w:sz w:val="24"/>
          <w:szCs w:val="24"/>
          <w:lang w:val="fi-FI"/>
        </w:rPr>
        <w:t>masyarakat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mungkin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jalur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karena</w:t>
      </w:r>
      <w:proofErr w:type="spellEnd"/>
      <w:r w:rsidRPr="0071374E">
        <w:rPr>
          <w:rFonts w:ascii="Book Antiqua" w:eastAsia="Google Sans Text" w:hAnsi="Book Antiqua" w:cs="Google Sans Text"/>
          <w:color w:val="1B1C1D"/>
          <w:sz w:val="24"/>
          <w:szCs w:val="24"/>
          <w:lang w:val="fi-FI"/>
        </w:rPr>
        <w:t xml:space="preserve"> alasan </w:t>
      </w:r>
      <w:proofErr w:type="spellStart"/>
      <w:r w:rsidRPr="0071374E">
        <w:rPr>
          <w:rFonts w:ascii="Book Antiqua" w:eastAsia="Google Sans Text" w:hAnsi="Book Antiqua" w:cs="Google Sans Text"/>
          <w:color w:val="1B1C1D"/>
          <w:sz w:val="24"/>
          <w:szCs w:val="24"/>
          <w:lang w:val="fi-FI"/>
        </w:rPr>
        <w:t>kecepatan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kenyamanan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kurangnya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pemahaman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tentang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w:t>
      </w:r>
      <w:r w:rsidR="00886320" w:rsidRPr="0071374E">
        <w:rPr>
          <w:rStyle w:val="FootnoteReference"/>
          <w:rFonts w:ascii="Book Antiqua" w:eastAsia="Google Sans Text" w:hAnsi="Book Antiqua" w:cs="Google Sans Text"/>
          <w:color w:val="1B1C1D"/>
          <w:sz w:val="24"/>
          <w:szCs w:val="24"/>
          <w:lang w:val="fi-FI"/>
        </w:rPr>
        <w:footnoteReference w:id="38"/>
      </w:r>
    </w:p>
    <w:p w14:paraId="77B2C5FD" w14:textId="77777777" w:rsidR="00976448" w:rsidRPr="0071374E" w:rsidRDefault="008F6ACE" w:rsidP="009966F2">
      <w:pPr>
        <w:pStyle w:val="Heading3"/>
        <w:spacing w:before="0" w:after="120"/>
        <w:jc w:val="both"/>
        <w:rPr>
          <w:rFonts w:eastAsia="Google Sans" w:cs="Google Sans"/>
          <w:color w:val="1B1C1D"/>
          <w:szCs w:val="24"/>
          <w:lang w:val="fi-FI"/>
        </w:rPr>
      </w:pPr>
      <w:proofErr w:type="spellStart"/>
      <w:r w:rsidRPr="0071374E">
        <w:rPr>
          <w:rFonts w:eastAsia="Google Sans" w:cs="Google Sans"/>
          <w:b/>
          <w:color w:val="1B1C1D"/>
          <w:szCs w:val="24"/>
          <w:lang w:val="fi-FI"/>
        </w:rPr>
        <w:t>Tegangan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Harmonisasi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antara</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Hukum</w:t>
      </w:r>
      <w:proofErr w:type="spellEnd"/>
      <w:r w:rsidRPr="0071374E">
        <w:rPr>
          <w:rFonts w:eastAsia="Google Sans" w:cs="Google Sans"/>
          <w:b/>
          <w:color w:val="1B1C1D"/>
          <w:szCs w:val="24"/>
          <w:lang w:val="fi-FI"/>
        </w:rPr>
        <w:t xml:space="preserve"> Adat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PD 1083</w:t>
      </w:r>
    </w:p>
    <w:p w14:paraId="77B2C5FF" w14:textId="394C5C99"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Interaksi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menciptakan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hibrida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kompleks</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eksplisit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mengakui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bukti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asalkan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bertentangan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Konstitusi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ketertiban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umum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kebijakan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publik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kepentingan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umum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memungkinkan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mempertimbangkan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interpretasi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penerapannya</w:t>
      </w:r>
      <w:proofErr w:type="spellEnd"/>
      <w:r w:rsidRPr="0071374E">
        <w:rPr>
          <w:rFonts w:ascii="Book Antiqua" w:eastAsia="Google Sans Text" w:hAnsi="Book Antiqua" w:cs="Google Sans Text"/>
          <w:color w:val="1B1C1D"/>
          <w:sz w:val="24"/>
          <w:szCs w:val="24"/>
          <w:lang w:val="fi-FI"/>
        </w:rPr>
        <w:t>.</w:t>
      </w:r>
    </w:p>
    <w:p w14:paraId="77B2C600" w14:textId="1CC63C71"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r w:rsidRPr="0071374E">
        <w:rPr>
          <w:rFonts w:ascii="Book Antiqua" w:eastAsia="Google Sans Text" w:hAnsi="Book Antiqua" w:cs="Google Sans Text"/>
          <w:color w:val="1B1C1D"/>
          <w:sz w:val="24"/>
          <w:szCs w:val="24"/>
          <w:lang w:val="fi-FI"/>
        </w:rPr>
        <w:t xml:space="preserve">Namun,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ketegangan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melekat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menetapkan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minimum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daerah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mungkin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memungkinkan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menimbulkan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kekhawatiran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tentang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Demikian</w:t>
      </w:r>
      <w:proofErr w:type="spellEnd"/>
      <w:r w:rsidRPr="0071374E">
        <w:rPr>
          <w:rFonts w:ascii="Book Antiqua" w:eastAsia="Google Sans Text" w:hAnsi="Book Antiqua" w:cs="Google Sans Text"/>
          <w:color w:val="1B1C1D"/>
          <w:sz w:val="24"/>
          <w:szCs w:val="24"/>
          <w:lang w:val="fi-FI"/>
        </w:rPr>
        <w:t xml:space="preserve"> pula,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kecenderungan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endogami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kerabat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sepupu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pertama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dilarang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menetapkan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aturan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luas</w:t>
      </w:r>
      <w:proofErr w:type="spellEnd"/>
      <w:r w:rsidRPr="0071374E">
        <w:rPr>
          <w:rFonts w:ascii="Book Antiqua" w:eastAsia="Google Sans Text" w:hAnsi="Book Antiqua" w:cs="Google Sans Text"/>
          <w:color w:val="1B1C1D"/>
          <w:sz w:val="24"/>
          <w:szCs w:val="24"/>
          <w:lang w:val="fi-FI"/>
        </w:rPr>
        <w:t>.</w:t>
      </w:r>
    </w:p>
    <w:p w14:paraId="77B2C601" w14:textId="7C097844"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575B5F"/>
          <w:sz w:val="24"/>
          <w:szCs w:val="24"/>
          <w:vertAlign w:val="superscript"/>
          <w:lang w:val="fi-FI"/>
        </w:rPr>
      </w:pPr>
      <w:proofErr w:type="spellStart"/>
      <w:r w:rsidRPr="0071374E">
        <w:rPr>
          <w:rFonts w:ascii="Book Antiqua" w:eastAsia="Google Sans Text" w:hAnsi="Book Antiqua" w:cs="Google Sans Text"/>
          <w:color w:val="1B1C1D"/>
          <w:sz w:val="24"/>
          <w:szCs w:val="24"/>
          <w:lang w:val="fi-FI"/>
        </w:rPr>
        <w:t>Tegangan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terlihat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mengizinkan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mungkin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interpretasi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lastRenderedPageBreak/>
        <w:t>Maguindanao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preferensi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sepupu</w:t>
      </w:r>
      <w:proofErr w:type="spellEnd"/>
      <w:r w:rsidRPr="0071374E">
        <w:rPr>
          <w:rFonts w:ascii="Book Antiqua" w:eastAsia="Google Sans Text" w:hAnsi="Book Antiqua" w:cs="Google Sans Text"/>
          <w:color w:val="1B1C1D"/>
          <w:sz w:val="24"/>
          <w:szCs w:val="24"/>
          <w:lang w:val="fi-FI"/>
        </w:rPr>
        <w:t xml:space="preserve"> dekat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menyederhanakan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tetapi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menciptakan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kompleksitas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konteks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w:t>
      </w:r>
    </w:p>
    <w:p w14:paraId="77B2C602"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harmonisasi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seringkali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melibatkan</w:t>
      </w:r>
      <w:proofErr w:type="spellEnd"/>
      <w:r w:rsidRPr="0071374E">
        <w:rPr>
          <w:rFonts w:ascii="Book Antiqua" w:eastAsia="Google Sans Text" w:hAnsi="Book Antiqua" w:cs="Google Sans Text"/>
          <w:color w:val="1B1C1D"/>
          <w:sz w:val="24"/>
          <w:szCs w:val="24"/>
          <w:lang w:val="fi-FI"/>
        </w:rPr>
        <w:t xml:space="preserve"> mediasi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negosiasi</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tingkat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di mana </w:t>
      </w:r>
      <w:proofErr w:type="spellStart"/>
      <w:r w:rsidRPr="0071374E">
        <w:rPr>
          <w:rFonts w:ascii="Book Antiqua" w:eastAsia="Google Sans Text" w:hAnsi="Book Antiqua" w:cs="Google Sans Text"/>
          <w:color w:val="1B1C1D"/>
          <w:sz w:val="24"/>
          <w:szCs w:val="24"/>
          <w:lang w:val="fi-FI"/>
        </w:rPr>
        <w:t>pemimpin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berperan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menyelesaikan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perselisihan</w:t>
      </w:r>
      <w:proofErr w:type="spellEnd"/>
      <w:r w:rsidRPr="0071374E">
        <w:rPr>
          <w:rFonts w:ascii="Book Antiqua" w:eastAsia="Google Sans Text" w:hAnsi="Book Antiqua" w:cs="Google Sans Text"/>
          <w:color w:val="1B1C1D"/>
          <w:sz w:val="24"/>
          <w:szCs w:val="24"/>
          <w:lang w:val="fi-FI"/>
        </w:rPr>
        <w:t xml:space="preserve">. Namun,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kasus-kasus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dibawa</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putusan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harus </w:t>
      </w:r>
      <w:proofErr w:type="spellStart"/>
      <w:r w:rsidRPr="0071374E">
        <w:rPr>
          <w:rFonts w:ascii="Book Antiqua" w:eastAsia="Google Sans Text" w:hAnsi="Book Antiqua" w:cs="Google Sans Text"/>
          <w:color w:val="1B1C1D"/>
          <w:sz w:val="24"/>
          <w:szCs w:val="24"/>
          <w:lang w:val="fi-FI"/>
        </w:rPr>
        <w:t>konsisten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Konstitusi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diakui</w:t>
      </w:r>
      <w:proofErr w:type="spellEnd"/>
      <w:r w:rsidRPr="0071374E">
        <w:rPr>
          <w:rFonts w:ascii="Book Antiqua" w:eastAsia="Google Sans Text" w:hAnsi="Book Antiqua" w:cs="Google Sans Text"/>
          <w:color w:val="1B1C1D"/>
          <w:sz w:val="24"/>
          <w:szCs w:val="24"/>
          <w:lang w:val="fi-FI"/>
        </w:rPr>
        <w:t xml:space="preserve">, ia </w:t>
      </w:r>
      <w:proofErr w:type="spellStart"/>
      <w:r w:rsidRPr="0071374E">
        <w:rPr>
          <w:rFonts w:ascii="Book Antiqua" w:eastAsia="Google Sans Text" w:hAnsi="Book Antiqua" w:cs="Google Sans Text"/>
          <w:color w:val="1B1C1D"/>
          <w:sz w:val="24"/>
          <w:szCs w:val="24"/>
          <w:lang w:val="fi-FI"/>
        </w:rPr>
        <w:t>tetap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tunduk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supremasi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konstitusional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Proses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mencerminkan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menghormati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keragaman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sambil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mempertahankan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kerangka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koheren</w:t>
      </w:r>
      <w:proofErr w:type="spellEnd"/>
      <w:r w:rsidRPr="0071374E">
        <w:rPr>
          <w:rFonts w:ascii="Book Antiqua" w:eastAsia="Google Sans Text" w:hAnsi="Book Antiqua" w:cs="Google Sans Text"/>
          <w:color w:val="1B1C1D"/>
          <w:sz w:val="24"/>
          <w:szCs w:val="24"/>
          <w:lang w:val="fi-FI"/>
        </w:rPr>
        <w:t>.</w:t>
      </w:r>
    </w:p>
    <w:p w14:paraId="77B2C604" w14:textId="5EB15431" w:rsidR="00976448" w:rsidRPr="0071374E" w:rsidRDefault="008F6ACE" w:rsidP="009966F2">
      <w:pPr>
        <w:pStyle w:val="Heading2"/>
        <w:spacing w:before="0" w:after="120"/>
        <w:jc w:val="both"/>
        <w:rPr>
          <w:rFonts w:ascii="Book Antiqua" w:eastAsia="Google Sans" w:hAnsi="Book Antiqua" w:cs="Google Sans"/>
          <w:color w:val="1B1C1D"/>
          <w:sz w:val="24"/>
          <w:szCs w:val="24"/>
          <w:lang w:val="it-IT"/>
        </w:rPr>
      </w:pPr>
      <w:r w:rsidRPr="0071374E">
        <w:rPr>
          <w:rFonts w:ascii="Book Antiqua" w:eastAsia="Google Sans" w:hAnsi="Book Antiqua" w:cs="Google Sans"/>
          <w:color w:val="1B1C1D"/>
          <w:sz w:val="24"/>
          <w:szCs w:val="24"/>
          <w:lang w:val="it-IT"/>
        </w:rPr>
        <w:t>Tantangan dan Prospek Implementasi Hukum Keluarga Islam</w:t>
      </w:r>
    </w:p>
    <w:p w14:paraId="77B2C606"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Implementasi Kode Hukum Personal Muslim (PD 1083) di Filipina, meskipun merupakan langkah maju dalam pengakuan identitas Muslim, menghadapi berbagai tantangan praktis dan menimbulkan implikasi sosiologis yang signifikan, terutama terkait hak-hak perempuan dan anak.</w:t>
      </w:r>
    </w:p>
    <w:p w14:paraId="77B2C608" w14:textId="77777777" w:rsidR="00976448" w:rsidRPr="0071374E" w:rsidRDefault="008F6ACE" w:rsidP="009966F2">
      <w:pPr>
        <w:pStyle w:val="Heading3"/>
        <w:spacing w:before="0" w:after="120"/>
        <w:jc w:val="both"/>
        <w:rPr>
          <w:rFonts w:eastAsia="Google Sans" w:cs="Google Sans"/>
          <w:color w:val="1B1C1D"/>
          <w:szCs w:val="24"/>
          <w:lang w:val="it-IT"/>
        </w:rPr>
      </w:pPr>
      <w:r w:rsidRPr="0071374E">
        <w:rPr>
          <w:rFonts w:eastAsia="Google Sans" w:cs="Google Sans"/>
          <w:b/>
          <w:color w:val="1B1C1D"/>
          <w:szCs w:val="24"/>
          <w:lang w:val="it-IT"/>
        </w:rPr>
        <w:t>Tantangan dalam Implementasi PD 1083</w:t>
      </w:r>
    </w:p>
    <w:p w14:paraId="77B2C60A" w14:textId="73391781"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lang w:val="it-IT"/>
        </w:rPr>
      </w:pPr>
      <w:r w:rsidRPr="0071374E">
        <w:rPr>
          <w:rFonts w:ascii="Book Antiqua" w:eastAsia="Google Sans Text" w:hAnsi="Book Antiqua" w:cs="Google Sans Text"/>
          <w:color w:val="1B1C1D"/>
          <w:sz w:val="24"/>
          <w:szCs w:val="24"/>
          <w:lang w:val="it-IT"/>
        </w:rPr>
        <w:t>Meskipun PD 1083 telah berlaku selama beberapa dekade, efektivitasnya masih terbatas. Pengadilan Syariah, yang merupakan tulang punggung implementasi Kode ini, seringkali kekurangan staf dan kurang dimanfaatkan, hanya menangani kurang dari 0,1% dari total beban kasus di Filipina. Beberapa tantangan utama meliputi:</w:t>
      </w:r>
    </w:p>
    <w:p w14:paraId="77B2C60B" w14:textId="1729B662" w:rsidR="00976448" w:rsidRPr="0071374E" w:rsidRDefault="008F6ACE" w:rsidP="009966F2">
      <w:pPr>
        <w:numPr>
          <w:ilvl w:val="0"/>
          <w:numId w:val="11"/>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Kekurangan Hakim dan Pengacara yang Berkualifikasi:</w:t>
      </w:r>
      <w:r w:rsidRPr="0071374E">
        <w:rPr>
          <w:rFonts w:ascii="Book Antiqua" w:eastAsia="Google Sans Text" w:hAnsi="Book Antiqua" w:cs="Google Sans Text"/>
          <w:color w:val="1B1C1D"/>
          <w:sz w:val="24"/>
          <w:szCs w:val="24"/>
          <w:lang w:val="it-IT"/>
        </w:rPr>
        <w:t xml:space="preserve"> Terdapat kekurangan hakim di Pengadilan Distrik Syariah, dengan satu hakim yang bertindak di beberapa distrik. Selain itu, ada kekhawatiran tentang kurangnya kemampuan atau kompetensi yang diperlukan untuk menjadi konselor atau pengacara Syariah yang efektif, karena pelatihan 45 hari untuk kandidat Bar Syariah mungkin tidak cukup. Hal ini dapat menyebabkan kualitas layanan yang rendah dan ketidakpercayaan terhadap sistem peradilan Syariah.</w:t>
      </w:r>
      <w:r w:rsidR="0045428C" w:rsidRPr="0071374E">
        <w:rPr>
          <w:rStyle w:val="FootnoteReference"/>
          <w:rFonts w:ascii="Book Antiqua" w:eastAsia="Google Sans Text" w:hAnsi="Book Antiqua" w:cs="Google Sans Text"/>
          <w:color w:val="1B1C1D"/>
          <w:sz w:val="24"/>
          <w:szCs w:val="24"/>
          <w:lang w:val="it-IT"/>
        </w:rPr>
        <w:footnoteReference w:id="39"/>
      </w:r>
    </w:p>
    <w:p w14:paraId="77B2C60C" w14:textId="1F17295F" w:rsidR="00976448" w:rsidRPr="0071374E" w:rsidRDefault="008F6ACE" w:rsidP="009966F2">
      <w:pPr>
        <w:numPr>
          <w:ilvl w:val="0"/>
          <w:numId w:val="11"/>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Keterbatasan Yurisdiksi dan Prosedural:</w:t>
      </w:r>
      <w:r w:rsidRPr="0071374E">
        <w:rPr>
          <w:rFonts w:ascii="Book Antiqua" w:eastAsia="Google Sans Text" w:hAnsi="Book Antiqua" w:cs="Google Sans Text"/>
          <w:color w:val="1B1C1D"/>
          <w:sz w:val="24"/>
          <w:szCs w:val="24"/>
          <w:lang w:val="it-IT"/>
        </w:rPr>
        <w:t xml:space="preserve"> CMPL dituduh memiliki ruang lingkup yang sempit dan tidak sepenuhnya selaras dengan prinsip-prinsip Islam yang komprehensif, serta memiliki kekurangan </w:t>
      </w:r>
      <w:r w:rsidRPr="0071374E">
        <w:rPr>
          <w:rFonts w:ascii="Book Antiqua" w:eastAsia="Google Sans Text" w:hAnsi="Book Antiqua" w:cs="Google Sans Text"/>
          <w:color w:val="1B1C1D"/>
          <w:sz w:val="24"/>
          <w:szCs w:val="24"/>
          <w:lang w:val="it-IT"/>
        </w:rPr>
        <w:lastRenderedPageBreak/>
        <w:t>praktis dan prosedural. Misalnya, meskipun pengadilan Syariah memiliki yurisdiksi atas masalah personal, mereka umumnya tidak menangani kasus pidana, yang tetap berada di bawah Revised Penal Code Filipina. Ini dapat membingungkan bagi Muslim yang mungkin mengharapkan sistem hukum yang lebih terintegrasi.</w:t>
      </w:r>
    </w:p>
    <w:p w14:paraId="77B2C60D" w14:textId="70602AD3" w:rsidR="00976448" w:rsidRPr="0071374E" w:rsidRDefault="008F6ACE" w:rsidP="009966F2">
      <w:pPr>
        <w:numPr>
          <w:ilvl w:val="0"/>
          <w:numId w:val="11"/>
        </w:numPr>
        <w:pBdr>
          <w:top w:val="nil"/>
          <w:left w:val="nil"/>
          <w:bottom w:val="nil"/>
          <w:right w:val="nil"/>
          <w:between w:val="nil"/>
        </w:pBdr>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Kurangnya Kesadaran dan Kepercayaan Komunitas:</w:t>
      </w:r>
      <w:r w:rsidRPr="0071374E">
        <w:rPr>
          <w:rFonts w:ascii="Book Antiqua" w:eastAsia="Google Sans Text" w:hAnsi="Book Antiqua" w:cs="Google Sans Text"/>
          <w:color w:val="1B1C1D"/>
          <w:sz w:val="24"/>
          <w:szCs w:val="24"/>
          <w:lang w:val="it-IT"/>
        </w:rPr>
        <w:t xml:space="preserve"> Beberapa individu Muslim tampaknya tidak tertarik untuk membawa perselisihan mereka ke Pengadilan Syariah. Beberapa wanita merasa tidak nyaman menggunakan pengadilan untuk menyelesaikan masalah, terutama kasus-kasus yang berkaitan dengan pernikahan. Selain itu, banyak Muslim tidak terbiasa dengan hak-hak hukum yang diatur di bawah Pengadilan Syariah. Hal ini menunjukkan adanya kesenjangan antara kerangka hukum yang ada dan akses serta pemanfaatan oleh komunitas yang seharusnya dilayani.</w:t>
      </w:r>
      <w:r w:rsidR="009B729B" w:rsidRPr="0071374E">
        <w:rPr>
          <w:rStyle w:val="FootnoteReference"/>
          <w:rFonts w:ascii="Book Antiqua" w:eastAsia="Google Sans Text" w:hAnsi="Book Antiqua" w:cs="Google Sans Text"/>
          <w:color w:val="1B1C1D"/>
          <w:sz w:val="24"/>
          <w:szCs w:val="24"/>
          <w:lang w:val="it-IT"/>
        </w:rPr>
        <w:footnoteReference w:id="40"/>
      </w:r>
    </w:p>
    <w:p w14:paraId="77B2C60E" w14:textId="456E3D4B" w:rsidR="00976448" w:rsidRPr="0071374E" w:rsidRDefault="008F6ACE" w:rsidP="009966F2">
      <w:pPr>
        <w:numPr>
          <w:ilvl w:val="0"/>
          <w:numId w:val="11"/>
        </w:numPr>
        <w:pBdr>
          <w:top w:val="nil"/>
          <w:left w:val="nil"/>
          <w:bottom w:val="nil"/>
          <w:right w:val="nil"/>
          <w:between w:val="nil"/>
        </w:pBdr>
        <w:spacing w:after="120"/>
        <w:jc w:val="both"/>
        <w:rPr>
          <w:rFonts w:ascii="Book Antiqua" w:hAnsi="Book Antiqua"/>
          <w:sz w:val="24"/>
          <w:szCs w:val="24"/>
          <w:lang w:val="it-IT"/>
        </w:rPr>
      </w:pPr>
      <w:r w:rsidRPr="0071374E">
        <w:rPr>
          <w:rFonts w:ascii="Book Antiqua" w:eastAsia="Google Sans Text" w:hAnsi="Book Antiqua" w:cs="Google Sans Text"/>
          <w:b/>
          <w:color w:val="1B1C1D"/>
          <w:sz w:val="24"/>
          <w:szCs w:val="24"/>
          <w:lang w:val="it-IT"/>
        </w:rPr>
        <w:t>Konflik dengan Hukum Adat:</w:t>
      </w:r>
      <w:r w:rsidRPr="0071374E">
        <w:rPr>
          <w:rFonts w:ascii="Book Antiqua" w:eastAsia="Google Sans Text" w:hAnsi="Book Antiqua" w:cs="Google Sans Text"/>
          <w:color w:val="1B1C1D"/>
          <w:sz w:val="24"/>
          <w:szCs w:val="24"/>
          <w:lang w:val="it-IT"/>
        </w:rPr>
        <w:t xml:space="preserve"> Meskipun PD 1083 mengakui hukum adat, perselisihan kadang-kadang muncul ketika hukum adat atau tradisi lokal berbeda dari ketentuan dalam Kode Hukum Personal Muslim. Meskipun PD 1083 harus berlaku bagi Muslim, mediasi sering digunakan untuk mencapai penyelesaian damai yang menghormati baik adat lokal maupun hukum Islam. Namun, ini dapat menimbulkan ketidakpastian hukum.</w:t>
      </w:r>
    </w:p>
    <w:p w14:paraId="77B2C610" w14:textId="77777777" w:rsidR="00976448" w:rsidRPr="0071374E" w:rsidRDefault="008F6ACE" w:rsidP="009966F2">
      <w:pPr>
        <w:pStyle w:val="Heading3"/>
        <w:spacing w:before="0" w:after="120"/>
        <w:jc w:val="both"/>
        <w:rPr>
          <w:rFonts w:eastAsia="Google Sans" w:cs="Google Sans"/>
          <w:color w:val="1B1C1D"/>
          <w:szCs w:val="24"/>
          <w:lang w:val="fi-FI"/>
        </w:rPr>
      </w:pPr>
      <w:proofErr w:type="spellStart"/>
      <w:r w:rsidRPr="0071374E">
        <w:rPr>
          <w:rFonts w:eastAsia="Google Sans" w:cs="Google Sans"/>
          <w:b/>
          <w:color w:val="1B1C1D"/>
          <w:szCs w:val="24"/>
          <w:lang w:val="fi-FI"/>
        </w:rPr>
        <w:t>Implikasi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Sosiologis</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Hak-hak</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Perempuan</w:t>
      </w:r>
      <w:proofErr w:type="spellEnd"/>
    </w:p>
    <w:p w14:paraId="77B2C612"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Implementasi</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implikasi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sosiologis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terutama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terkait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w:t>
      </w:r>
    </w:p>
    <w:p w14:paraId="77B2C613" w14:textId="31324B8D" w:rsidR="00976448" w:rsidRPr="0071374E" w:rsidRDefault="008F6ACE" w:rsidP="009966F2">
      <w:pPr>
        <w:numPr>
          <w:ilvl w:val="0"/>
          <w:numId w:val="12"/>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Diskriminasi</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terhadap</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Perempuan</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CMPL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dikritik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karena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diskriminatif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perbedaan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minimum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15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wanita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pubertas</w:t>
      </w:r>
      <w:proofErr w:type="spellEnd"/>
      <w:r w:rsidRPr="0071374E">
        <w:rPr>
          <w:rFonts w:ascii="Book Antiqua" w:eastAsia="Google Sans Text" w:hAnsi="Book Antiqua" w:cs="Google Sans Text"/>
          <w:color w:val="1B1C1D"/>
          <w:sz w:val="24"/>
          <w:szCs w:val="24"/>
          <w:lang w:val="fi-FI"/>
        </w:rPr>
        <w:t xml:space="preserve">/15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diizinkan</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15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tetapi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kurang</w:t>
      </w:r>
      <w:proofErr w:type="spellEnd"/>
      <w:r w:rsidRPr="0071374E">
        <w:rPr>
          <w:rFonts w:ascii="Book Antiqua" w:eastAsia="Google Sans Text" w:hAnsi="Book Antiqua" w:cs="Google Sans Text"/>
          <w:color w:val="1B1C1D"/>
          <w:sz w:val="24"/>
          <w:szCs w:val="24"/>
          <w:lang w:val="fi-FI"/>
        </w:rPr>
        <w:t xml:space="preserve"> dari 12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persetujuan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dianggap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berdampak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buruk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akses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minoritas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pendidikan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pekerjaan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kesejahteraan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psikososial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kesehatan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reproduksi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Undang-undang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dituduh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melembagakan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membuat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minoritas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rentan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paksa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diskriminasi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tanggung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jawab</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perkawinan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w:t>
      </w:r>
      <w:proofErr w:type="spellEnd"/>
      <w:r w:rsidRPr="0071374E">
        <w:rPr>
          <w:rFonts w:ascii="Book Antiqua" w:eastAsia="Google Sans Text" w:hAnsi="Book Antiqua" w:cs="Google Sans Text"/>
          <w:color w:val="1B1C1D"/>
          <w:sz w:val="24"/>
          <w:szCs w:val="24"/>
          <w:lang w:val="fi-FI"/>
        </w:rPr>
        <w:t>.</w:t>
      </w:r>
      <w:r w:rsidR="000C320F" w:rsidRPr="0071374E">
        <w:rPr>
          <w:rStyle w:val="FootnoteReference"/>
          <w:rFonts w:ascii="Book Antiqua" w:eastAsia="Google Sans Text" w:hAnsi="Book Antiqua" w:cs="Google Sans Text"/>
          <w:color w:val="1B1C1D"/>
          <w:sz w:val="24"/>
          <w:szCs w:val="24"/>
          <w:lang w:val="fi-FI"/>
        </w:rPr>
        <w:footnoteReference w:id="41"/>
      </w:r>
    </w:p>
    <w:p w14:paraId="77B2C614" w14:textId="697B844A" w:rsidR="00976448" w:rsidRPr="0071374E" w:rsidRDefault="008F6ACE" w:rsidP="009966F2">
      <w:pPr>
        <w:numPr>
          <w:ilvl w:val="0"/>
          <w:numId w:val="12"/>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lastRenderedPageBreak/>
        <w:t>Ketidaksetaraan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dalam</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Perceraian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dan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Hak</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Asuh</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CMPL </w:t>
      </w:r>
      <w:proofErr w:type="spellStart"/>
      <w:r w:rsidRPr="0071374E">
        <w:rPr>
          <w:rFonts w:ascii="Book Antiqua" w:eastAsia="Google Sans Text" w:hAnsi="Book Antiqua" w:cs="Google Sans Text"/>
          <w:color w:val="1B1C1D"/>
          <w:sz w:val="24"/>
          <w:szCs w:val="24"/>
          <w:lang w:val="fi-FI"/>
        </w:rPr>
        <w:t>memberikan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wanita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melalui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i/>
          <w:color w:val="1B1C1D"/>
          <w:sz w:val="24"/>
          <w:szCs w:val="24"/>
          <w:lang w:val="fi-FI"/>
        </w:rPr>
        <w:t>faskh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pembubaran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yudisial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berdasarkan</w:t>
      </w:r>
      <w:proofErr w:type="spellEnd"/>
      <w:r w:rsidRPr="0071374E">
        <w:rPr>
          <w:rFonts w:ascii="Book Antiqua" w:eastAsia="Google Sans Text" w:hAnsi="Book Antiqua" w:cs="Google Sans Text"/>
          <w:color w:val="1B1C1D"/>
          <w:sz w:val="24"/>
          <w:szCs w:val="24"/>
          <w:lang w:val="fi-FI"/>
        </w:rPr>
        <w:t xml:space="preserve"> alasan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kekejaman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pengabaian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nafkah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menimbulkan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kekhawatiran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Misalnya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ibu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kehilangan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jika</w:t>
      </w:r>
      <w:proofErr w:type="spellEnd"/>
      <w:r w:rsidRPr="0071374E">
        <w:rPr>
          <w:rFonts w:ascii="Book Antiqua" w:eastAsia="Google Sans Text" w:hAnsi="Book Antiqua" w:cs="Google Sans Text"/>
          <w:color w:val="1B1C1D"/>
          <w:sz w:val="24"/>
          <w:szCs w:val="24"/>
          <w:lang w:val="fi-FI"/>
        </w:rPr>
        <w:t xml:space="preserve"> ia </w:t>
      </w:r>
      <w:proofErr w:type="spellStart"/>
      <w:r w:rsidRPr="0071374E">
        <w:rPr>
          <w:rFonts w:ascii="Book Antiqua" w:eastAsia="Google Sans Text" w:hAnsi="Book Antiqua" w:cs="Google Sans Text"/>
          <w:color w:val="1B1C1D"/>
          <w:sz w:val="24"/>
          <w:szCs w:val="24"/>
          <w:lang w:val="fi-FI"/>
        </w:rPr>
        <w:t>murtad</w:t>
      </w:r>
      <w:proofErr w:type="spellEnd"/>
      <w:r w:rsidRPr="0071374E">
        <w:rPr>
          <w:rFonts w:ascii="Book Antiqua" w:eastAsia="Google Sans Text" w:hAnsi="Book Antiqua" w:cs="Google Sans Text"/>
          <w:color w:val="1B1C1D"/>
          <w:sz w:val="24"/>
          <w:szCs w:val="24"/>
          <w:lang w:val="fi-FI"/>
        </w:rPr>
        <w:t xml:space="preserve"> dari Islam,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alasan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disinheritance</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bawah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bagaimana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memengaruhi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sipil</w:t>
      </w:r>
      <w:proofErr w:type="spellEnd"/>
      <w:r w:rsidRPr="0071374E">
        <w:rPr>
          <w:rFonts w:ascii="Book Antiqua" w:eastAsia="Google Sans Text" w:hAnsi="Book Antiqua" w:cs="Google Sans Text"/>
          <w:color w:val="1B1C1D"/>
          <w:sz w:val="24"/>
          <w:szCs w:val="24"/>
          <w:lang w:val="fi-FI"/>
        </w:rPr>
        <w:t>.</w:t>
      </w:r>
    </w:p>
    <w:p w14:paraId="77B2C615" w14:textId="6F13BE0B" w:rsidR="00976448" w:rsidRPr="0071374E" w:rsidRDefault="008F6ACE" w:rsidP="009966F2">
      <w:pPr>
        <w:numPr>
          <w:ilvl w:val="0"/>
          <w:numId w:val="12"/>
        </w:numPr>
        <w:pBdr>
          <w:top w:val="nil"/>
          <w:left w:val="nil"/>
          <w:bottom w:val="nil"/>
          <w:right w:val="nil"/>
          <w:between w:val="nil"/>
        </w:pBdr>
        <w:spacing w:after="120"/>
        <w:jc w:val="both"/>
        <w:rPr>
          <w:rFonts w:ascii="Book Antiqua" w:hAnsi="Book Antiqua"/>
          <w:sz w:val="24"/>
          <w:szCs w:val="24"/>
          <w:lang w:val="fi-FI"/>
        </w:rPr>
      </w:pPr>
      <w:r w:rsidRPr="0071374E">
        <w:rPr>
          <w:rFonts w:ascii="Book Antiqua" w:eastAsia="Google Sans Text" w:hAnsi="Book Antiqua" w:cs="Google Sans Text"/>
          <w:b/>
          <w:color w:val="1B1C1D"/>
          <w:sz w:val="24"/>
          <w:szCs w:val="24"/>
          <w:lang w:val="fi-FI"/>
        </w:rPr>
        <w:t xml:space="preserve">Peran </w:t>
      </w:r>
      <w:proofErr w:type="spellStart"/>
      <w:r w:rsidRPr="0071374E">
        <w:rPr>
          <w:rFonts w:ascii="Book Antiqua" w:eastAsia="Google Sans Text" w:hAnsi="Book Antiqua" w:cs="Google Sans Text"/>
          <w:b/>
          <w:color w:val="1B1C1D"/>
          <w:sz w:val="24"/>
          <w:szCs w:val="24"/>
          <w:lang w:val="fi-FI"/>
        </w:rPr>
        <w:t>Perempuan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dalam</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Pengadilan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Syariah</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Ironisnya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kritik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diskriminatif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beberapa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konteks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menjadi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pendorong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legitimasi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karena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menggunakan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proses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mendapatkan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penyelesaian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sengketa</w:t>
      </w:r>
      <w:proofErr w:type="spellEnd"/>
      <w:r w:rsidRPr="0071374E">
        <w:rPr>
          <w:rFonts w:ascii="Book Antiqua" w:eastAsia="Google Sans Text" w:hAnsi="Book Antiqua" w:cs="Google Sans Text"/>
          <w:color w:val="1B1C1D"/>
          <w:sz w:val="24"/>
          <w:szCs w:val="24"/>
          <w:lang w:val="fi-FI"/>
        </w:rPr>
        <w:t>.</w:t>
      </w:r>
      <w:r w:rsidR="00437921" w:rsidRPr="0071374E">
        <w:rPr>
          <w:rStyle w:val="FootnoteReference"/>
          <w:rFonts w:ascii="Book Antiqua" w:eastAsia="Google Sans Text" w:hAnsi="Book Antiqua" w:cs="Google Sans Text"/>
          <w:color w:val="1B1C1D"/>
          <w:sz w:val="24"/>
          <w:szCs w:val="24"/>
          <w:lang w:val="fi-FI"/>
        </w:rPr>
        <w:footnoteReference w:id="42"/>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kompleksitas</w:t>
      </w:r>
      <w:proofErr w:type="spellEnd"/>
      <w:r w:rsidRPr="0071374E">
        <w:rPr>
          <w:rFonts w:ascii="Book Antiqua" w:eastAsia="Google Sans Text" w:hAnsi="Book Antiqua" w:cs="Google Sans Text"/>
          <w:color w:val="1B1C1D"/>
          <w:sz w:val="24"/>
          <w:szCs w:val="24"/>
          <w:lang w:val="fi-FI"/>
        </w:rPr>
        <w:t xml:space="preserve"> di mana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mungkin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merugikan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dapat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digunakan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rentan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mencari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keadilan</w:t>
      </w:r>
      <w:proofErr w:type="spellEnd"/>
      <w:r w:rsidRPr="0071374E">
        <w:rPr>
          <w:rFonts w:ascii="Book Antiqua" w:eastAsia="Google Sans Text" w:hAnsi="Book Antiqua" w:cs="Google Sans Text"/>
          <w:color w:val="1B1C1D"/>
          <w:sz w:val="24"/>
          <w:szCs w:val="24"/>
          <w:lang w:val="fi-FI"/>
        </w:rPr>
        <w:t>.</w:t>
      </w:r>
    </w:p>
    <w:p w14:paraId="77B2C617" w14:textId="77777777" w:rsidR="00976448" w:rsidRPr="0071374E" w:rsidRDefault="008F6ACE" w:rsidP="009966F2">
      <w:pPr>
        <w:pStyle w:val="Heading3"/>
        <w:spacing w:before="0" w:after="120"/>
        <w:jc w:val="both"/>
        <w:rPr>
          <w:rFonts w:eastAsia="Google Sans" w:cs="Google Sans"/>
          <w:color w:val="1B1C1D"/>
          <w:szCs w:val="24"/>
          <w:lang w:val="fi-FI"/>
        </w:rPr>
      </w:pPr>
      <w:proofErr w:type="spellStart"/>
      <w:r w:rsidRPr="0071374E">
        <w:rPr>
          <w:rFonts w:eastAsia="Google Sans" w:cs="Google Sans"/>
          <w:b/>
          <w:color w:val="1B1C1D"/>
          <w:szCs w:val="24"/>
          <w:lang w:val="fi-FI"/>
        </w:rPr>
        <w:t>Prospek</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Reformasi</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dan</w:t>
      </w:r>
      <w:proofErr w:type="spellEnd"/>
      <w:r w:rsidRPr="0071374E">
        <w:rPr>
          <w:rFonts w:eastAsia="Google Sans" w:cs="Google Sans"/>
          <w:b/>
          <w:color w:val="1B1C1D"/>
          <w:szCs w:val="24"/>
          <w:lang w:val="fi-FI"/>
        </w:rPr>
        <w:t xml:space="preserve"> </w:t>
      </w:r>
      <w:proofErr w:type="spellStart"/>
      <w:r w:rsidRPr="0071374E">
        <w:rPr>
          <w:rFonts w:eastAsia="Google Sans" w:cs="Google Sans"/>
          <w:b/>
          <w:color w:val="1B1C1D"/>
          <w:szCs w:val="24"/>
          <w:lang w:val="fi-FI"/>
        </w:rPr>
        <w:t>Perkembangan</w:t>
      </w:r>
      <w:proofErr w:type="spellEnd"/>
      <w:r w:rsidRPr="0071374E">
        <w:rPr>
          <w:rFonts w:eastAsia="Google Sans" w:cs="Google Sans"/>
          <w:b/>
          <w:color w:val="1B1C1D"/>
          <w:szCs w:val="24"/>
          <w:lang w:val="fi-FI"/>
        </w:rPr>
        <w:t xml:space="preserve"> Masa </w:t>
      </w:r>
      <w:proofErr w:type="spellStart"/>
      <w:r w:rsidRPr="0071374E">
        <w:rPr>
          <w:rFonts w:eastAsia="Google Sans" w:cs="Google Sans"/>
          <w:b/>
          <w:color w:val="1B1C1D"/>
          <w:szCs w:val="24"/>
          <w:lang w:val="fi-FI"/>
        </w:rPr>
        <w:t>Depan</w:t>
      </w:r>
      <w:proofErr w:type="spellEnd"/>
    </w:p>
    <w:p w14:paraId="77B2C619" w14:textId="77777777" w:rsidR="00976448" w:rsidRPr="0071374E" w:rsidRDefault="008F6ACE" w:rsidP="009966F2">
      <w:pPr>
        <w:pBdr>
          <w:top w:val="nil"/>
          <w:left w:val="nil"/>
          <w:bottom w:val="nil"/>
          <w:right w:val="nil"/>
          <w:between w:val="nil"/>
        </w:pBdr>
        <w:spacing w:after="12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prospek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reformasi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perkembangan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w:t>
      </w:r>
    </w:p>
    <w:p w14:paraId="77B2C61A" w14:textId="23C7BBD2" w:rsidR="00976448" w:rsidRPr="0071374E" w:rsidRDefault="008F6ACE" w:rsidP="009966F2">
      <w:pPr>
        <w:numPr>
          <w:ilvl w:val="0"/>
          <w:numId w:val="13"/>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Seruan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untuk</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Amandemen</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Ada </w:t>
      </w:r>
      <w:proofErr w:type="spellStart"/>
      <w:r w:rsidRPr="0071374E">
        <w:rPr>
          <w:rFonts w:ascii="Book Antiqua" w:eastAsia="Google Sans Text" w:hAnsi="Book Antiqua" w:cs="Google Sans Text"/>
          <w:color w:val="1B1C1D"/>
          <w:sz w:val="24"/>
          <w:szCs w:val="24"/>
          <w:lang w:val="fi-FI"/>
        </w:rPr>
        <w:t>seruan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berkembang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mengamandemen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ketentuan-ketentuan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diskriminatif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progresif</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menyatakan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kesediaan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mendukung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perubahan</w:t>
      </w:r>
      <w:proofErr w:type="spellEnd"/>
      <w:r w:rsidRPr="0071374E">
        <w:rPr>
          <w:rFonts w:ascii="Book Antiqua" w:eastAsia="Google Sans Text" w:hAnsi="Book Antiqua" w:cs="Google Sans Text"/>
          <w:color w:val="1B1C1D"/>
          <w:sz w:val="24"/>
          <w:szCs w:val="24"/>
          <w:lang w:val="fi-FI"/>
        </w:rPr>
        <w:t xml:space="preserve"> tersebut.</w:t>
      </w:r>
      <w:r w:rsidRPr="0071374E">
        <w:rPr>
          <w:rFonts w:ascii="Book Antiqua" w:eastAsia="Google Sans Text" w:hAnsi="Book Antiqua" w:cs="Google Sans Text"/>
          <w:color w:val="575B5F"/>
          <w:sz w:val="24"/>
          <w:szCs w:val="24"/>
          <w:vertAlign w:val="superscript"/>
          <w:lang w:val="fi-FI"/>
        </w:rPr>
        <w:t>33</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Organisasi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Nisa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Haqq</w:t>
      </w:r>
      <w:proofErr w:type="spellEnd"/>
      <w:r w:rsidRPr="0071374E">
        <w:rPr>
          <w:rFonts w:ascii="Book Antiqua" w:eastAsia="Google Sans Text" w:hAnsi="Book Antiqua" w:cs="Google Sans Text"/>
          <w:color w:val="1B1C1D"/>
          <w:sz w:val="24"/>
          <w:szCs w:val="24"/>
          <w:lang w:val="fi-FI"/>
        </w:rPr>
        <w:t xml:space="preserve"> Fi </w:t>
      </w:r>
      <w:proofErr w:type="spellStart"/>
      <w:r w:rsidRPr="0071374E">
        <w:rPr>
          <w:rFonts w:ascii="Book Antiqua" w:eastAsia="Google Sans Text" w:hAnsi="Book Antiqua" w:cs="Google Sans Text"/>
          <w:color w:val="1B1C1D"/>
          <w:sz w:val="24"/>
          <w:szCs w:val="24"/>
          <w:lang w:val="fi-FI"/>
        </w:rPr>
        <w:t>Bangsamoro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berada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garis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gerakan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mengadvokasi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pemahaman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tentang</w:t>
      </w:r>
      <w:proofErr w:type="spellEnd"/>
      <w:r w:rsidRPr="0071374E">
        <w:rPr>
          <w:rFonts w:ascii="Book Antiqua" w:eastAsia="Google Sans Text" w:hAnsi="Book Antiqua" w:cs="Google Sans Text"/>
          <w:color w:val="1B1C1D"/>
          <w:sz w:val="24"/>
          <w:szCs w:val="24"/>
          <w:lang w:val="fi-FI"/>
        </w:rPr>
        <w:t xml:space="preserve"> CMPL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mendapatkan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dukungan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amandemen</w:t>
      </w:r>
      <w:proofErr w:type="spellEnd"/>
      <w:r w:rsidRPr="0071374E">
        <w:rPr>
          <w:rFonts w:ascii="Book Antiqua" w:eastAsia="Google Sans Text" w:hAnsi="Book Antiqua" w:cs="Google Sans Text"/>
          <w:color w:val="1B1C1D"/>
          <w:sz w:val="24"/>
          <w:szCs w:val="24"/>
          <w:lang w:val="fi-FI"/>
        </w:rPr>
        <w:t>.</w:t>
      </w:r>
    </w:p>
    <w:p w14:paraId="77B2C61B" w14:textId="250D779E" w:rsidR="00976448" w:rsidRPr="0071374E" w:rsidRDefault="008F6ACE" w:rsidP="009966F2">
      <w:pPr>
        <w:numPr>
          <w:ilvl w:val="0"/>
          <w:numId w:val="13"/>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Peningkatan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Usia</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Pernikahan</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Fatwa </w:t>
      </w:r>
      <w:proofErr w:type="spellStart"/>
      <w:r w:rsidRPr="0071374E">
        <w:rPr>
          <w:rFonts w:ascii="Book Antiqua" w:eastAsia="Google Sans Text" w:hAnsi="Book Antiqua" w:cs="Google Sans Text"/>
          <w:color w:val="1B1C1D"/>
          <w:sz w:val="24"/>
          <w:szCs w:val="24"/>
          <w:lang w:val="fi-FI"/>
        </w:rPr>
        <w:t>baru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dikeluarkan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oleh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pemimpin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pakar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di Mindanao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2016 </w:t>
      </w:r>
      <w:proofErr w:type="spellStart"/>
      <w:r w:rsidRPr="0071374E">
        <w:rPr>
          <w:rFonts w:ascii="Book Antiqua" w:eastAsia="Google Sans Text" w:hAnsi="Book Antiqua" w:cs="Google Sans Text"/>
          <w:color w:val="1B1C1D"/>
          <w:sz w:val="24"/>
          <w:szCs w:val="24"/>
          <w:lang w:val="fi-FI"/>
        </w:rPr>
        <w:t>menganjurkan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kematangan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pikiran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integritas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intelektual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terpenuhi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sesuai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20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wanita</w:t>
      </w:r>
      <w:proofErr w:type="spellEnd"/>
      <w:r w:rsidRPr="0071374E">
        <w:rPr>
          <w:rFonts w:ascii="Book Antiqua" w:eastAsia="Google Sans Text" w:hAnsi="Book Antiqua" w:cs="Google Sans Text"/>
          <w:color w:val="1B1C1D"/>
          <w:sz w:val="24"/>
          <w:szCs w:val="24"/>
          <w:lang w:val="fi-FI"/>
        </w:rPr>
        <w:t xml:space="preserve"> 18 tahun</w:t>
      </w:r>
      <w:r w:rsidRPr="0071374E">
        <w:rPr>
          <w:rFonts w:ascii="Book Antiqua" w:eastAsia="Google Sans Text" w:hAnsi="Book Antiqua" w:cs="Google Sans Text"/>
          <w:color w:val="575B5F"/>
          <w:sz w:val="24"/>
          <w:szCs w:val="24"/>
          <w:vertAlign w:val="superscript"/>
          <w:lang w:val="fi-FI"/>
        </w:rPr>
        <w:t>4</w:t>
      </w:r>
      <w:r w:rsidRPr="0071374E">
        <w:rPr>
          <w:rFonts w:ascii="Book Antiqua" w:eastAsia="Google Sans Text" w:hAnsi="Book Antiqua" w:cs="Google Sans Text"/>
          <w:color w:val="1B1C1D"/>
          <w:sz w:val="24"/>
          <w:szCs w:val="24"/>
          <w:lang w:val="fi-FI"/>
        </w:rPr>
        <w:t xml:space="preserve"> Fatwa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menyatakan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seorang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wanita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perawan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mencapai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pubertas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pikiran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sehat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integritas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intelektual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dipaksa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menikah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tanpa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persetujuannya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keheningan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wanita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diartikan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persetujuan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gerakan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internal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mereformasi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dianggap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merugikan</w:t>
      </w:r>
      <w:proofErr w:type="spellEnd"/>
      <w:r w:rsidRPr="0071374E">
        <w:rPr>
          <w:rFonts w:ascii="Book Antiqua" w:eastAsia="Google Sans Text" w:hAnsi="Book Antiqua" w:cs="Google Sans Text"/>
          <w:color w:val="1B1C1D"/>
          <w:sz w:val="24"/>
          <w:szCs w:val="24"/>
          <w:lang w:val="fi-FI"/>
        </w:rPr>
        <w:t>.</w:t>
      </w:r>
      <w:r w:rsidR="00E9783E" w:rsidRPr="0071374E">
        <w:rPr>
          <w:rStyle w:val="FootnoteReference"/>
          <w:rFonts w:ascii="Book Antiqua" w:eastAsia="Google Sans Text" w:hAnsi="Book Antiqua" w:cs="Google Sans Text"/>
          <w:color w:val="1B1C1D"/>
          <w:sz w:val="24"/>
          <w:szCs w:val="24"/>
          <w:lang w:val="fi-FI"/>
        </w:rPr>
        <w:footnoteReference w:id="43"/>
      </w:r>
    </w:p>
    <w:p w14:paraId="77B2C61C" w14:textId="7501A2DA" w:rsidR="00976448" w:rsidRPr="0071374E" w:rsidRDefault="008F6ACE" w:rsidP="009966F2">
      <w:pPr>
        <w:numPr>
          <w:ilvl w:val="0"/>
          <w:numId w:val="13"/>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Perluasan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Yurisdiksi</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Pengadilan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Syariah</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Undang-Undang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Republik</w:t>
      </w:r>
      <w:proofErr w:type="spellEnd"/>
      <w:r w:rsidRPr="0071374E">
        <w:rPr>
          <w:rFonts w:ascii="Book Antiqua" w:eastAsia="Google Sans Text" w:hAnsi="Book Antiqua" w:cs="Google Sans Text"/>
          <w:color w:val="1B1C1D"/>
          <w:sz w:val="24"/>
          <w:szCs w:val="24"/>
          <w:lang w:val="fi-FI"/>
        </w:rPr>
        <w:t xml:space="preserve"> No. 12018,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berlaku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Agustus</w:t>
      </w:r>
      <w:proofErr w:type="spellEnd"/>
      <w:r w:rsidRPr="0071374E">
        <w:rPr>
          <w:rFonts w:ascii="Book Antiqua" w:eastAsia="Google Sans Text" w:hAnsi="Book Antiqua" w:cs="Google Sans Text"/>
          <w:color w:val="1B1C1D"/>
          <w:sz w:val="24"/>
          <w:szCs w:val="24"/>
          <w:lang w:val="fi-FI"/>
        </w:rPr>
        <w:t xml:space="preserve"> 2024, </w:t>
      </w:r>
      <w:proofErr w:type="spellStart"/>
      <w:r w:rsidRPr="0071374E">
        <w:rPr>
          <w:rFonts w:ascii="Book Antiqua" w:eastAsia="Google Sans Text" w:hAnsi="Book Antiqua" w:cs="Google Sans Text"/>
          <w:color w:val="1B1C1D"/>
          <w:sz w:val="24"/>
          <w:szCs w:val="24"/>
          <w:lang w:val="fi-FI"/>
        </w:rPr>
        <w:t>memperluas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cakupan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yurisdiksi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tidak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terbatas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wilayah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mayoritas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di Mindanao, </w:t>
      </w:r>
      <w:proofErr w:type="spellStart"/>
      <w:r w:rsidRPr="0071374E">
        <w:rPr>
          <w:rFonts w:ascii="Book Antiqua" w:eastAsia="Google Sans Text" w:hAnsi="Book Antiqua" w:cs="Google Sans Text"/>
          <w:color w:val="1B1C1D"/>
          <w:sz w:val="24"/>
          <w:szCs w:val="24"/>
          <w:lang w:val="fi-FI"/>
        </w:rPr>
        <w:t>tetapi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mencakup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wilayah</w:t>
      </w:r>
      <w:proofErr w:type="spellEnd"/>
      <w:r w:rsidRPr="0071374E">
        <w:rPr>
          <w:rFonts w:ascii="Book Antiqua" w:eastAsia="Google Sans Text" w:hAnsi="Book Antiqua" w:cs="Google Sans Text"/>
          <w:color w:val="1B1C1D"/>
          <w:sz w:val="24"/>
          <w:szCs w:val="24"/>
          <w:lang w:val="fi-FI"/>
        </w:rPr>
        <w:t xml:space="preserve"> lain di Luzon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Visayas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Perluasan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bertujuan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memberikan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akses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baik</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keadilan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seluruh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nusantara</w:t>
      </w:r>
      <w:proofErr w:type="spellEnd"/>
      <w:r w:rsidRPr="0071374E">
        <w:rPr>
          <w:rFonts w:ascii="Book Antiqua" w:eastAsia="Google Sans Text" w:hAnsi="Book Antiqua" w:cs="Google Sans Text"/>
          <w:color w:val="1B1C1D"/>
          <w:sz w:val="24"/>
          <w:szCs w:val="24"/>
          <w:lang w:val="fi-FI"/>
        </w:rPr>
        <w:t>.</w:t>
      </w:r>
      <w:r w:rsidR="00CC528B" w:rsidRPr="0071374E">
        <w:rPr>
          <w:rStyle w:val="FootnoteReference"/>
          <w:rFonts w:ascii="Book Antiqua" w:eastAsia="Google Sans Text" w:hAnsi="Book Antiqua" w:cs="Google Sans Text"/>
          <w:color w:val="1B1C1D"/>
          <w:sz w:val="24"/>
          <w:szCs w:val="24"/>
          <w:lang w:val="fi-FI"/>
        </w:rPr>
        <w:footnoteReference w:id="44"/>
      </w:r>
    </w:p>
    <w:p w14:paraId="77B2C61D" w14:textId="0209DEA4" w:rsidR="00976448" w:rsidRPr="0071374E" w:rsidRDefault="008F6ACE" w:rsidP="009966F2">
      <w:pPr>
        <w:numPr>
          <w:ilvl w:val="0"/>
          <w:numId w:val="13"/>
        </w:numPr>
        <w:pBdr>
          <w:top w:val="nil"/>
          <w:left w:val="nil"/>
          <w:bottom w:val="nil"/>
          <w:right w:val="nil"/>
          <w:between w:val="nil"/>
        </w:pBdr>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Pembentukan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Pengadilan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Tinggi</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Syariah</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Undang-Undang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Organik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Bangsamoro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menyediakan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pembentukan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Tinggi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wilayah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Bangsamoro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memiliki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yurisdiksi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banding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eksklusif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distrik-distrik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wilayah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otonom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belum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didirikan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pembentukannya</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memperkuat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w:t>
      </w:r>
    </w:p>
    <w:p w14:paraId="77B2C61E" w14:textId="05F3F650" w:rsidR="00976448" w:rsidRPr="0071374E" w:rsidRDefault="008F6ACE" w:rsidP="009966F2">
      <w:pPr>
        <w:numPr>
          <w:ilvl w:val="0"/>
          <w:numId w:val="13"/>
        </w:numPr>
        <w:pBdr>
          <w:top w:val="nil"/>
          <w:left w:val="nil"/>
          <w:bottom w:val="nil"/>
          <w:right w:val="nil"/>
          <w:between w:val="nil"/>
        </w:pBdr>
        <w:spacing w:after="120"/>
        <w:jc w:val="both"/>
        <w:rPr>
          <w:rFonts w:ascii="Book Antiqua" w:hAnsi="Book Antiqua"/>
          <w:sz w:val="24"/>
          <w:szCs w:val="24"/>
          <w:lang w:val="fi-FI"/>
        </w:rPr>
      </w:pPr>
      <w:proofErr w:type="spellStart"/>
      <w:r w:rsidRPr="0071374E">
        <w:rPr>
          <w:rFonts w:ascii="Book Antiqua" w:eastAsia="Google Sans Text" w:hAnsi="Book Antiqua" w:cs="Google Sans Text"/>
          <w:b/>
          <w:color w:val="1B1C1D"/>
          <w:sz w:val="24"/>
          <w:szCs w:val="24"/>
          <w:lang w:val="fi-FI"/>
        </w:rPr>
        <w:t>Penelitian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dan</w:t>
      </w:r>
      <w:proofErr w:type="spellEnd"/>
      <w:r w:rsidRPr="0071374E">
        <w:rPr>
          <w:rFonts w:ascii="Book Antiqua" w:eastAsia="Google Sans Text" w:hAnsi="Book Antiqua" w:cs="Google Sans Text"/>
          <w:b/>
          <w:color w:val="1B1C1D"/>
          <w:sz w:val="24"/>
          <w:szCs w:val="24"/>
          <w:lang w:val="fi-FI"/>
        </w:rPr>
        <w:t xml:space="preserve"> </w:t>
      </w:r>
      <w:proofErr w:type="spellStart"/>
      <w:r w:rsidRPr="0071374E">
        <w:rPr>
          <w:rFonts w:ascii="Book Antiqua" w:eastAsia="Google Sans Text" w:hAnsi="Book Antiqua" w:cs="Google Sans Text"/>
          <w:b/>
          <w:color w:val="1B1C1D"/>
          <w:sz w:val="24"/>
          <w:szCs w:val="24"/>
          <w:lang w:val="fi-FI"/>
        </w:rPr>
        <w:t>Advokasi</w:t>
      </w:r>
      <w:proofErr w:type="spellEnd"/>
      <w:r w:rsidRPr="0071374E">
        <w:rPr>
          <w:rFonts w:ascii="Book Antiqua" w:eastAsia="Google Sans Text" w:hAnsi="Book Antiqua" w:cs="Google Sans Text"/>
          <w:b/>
          <w:color w:val="1B1C1D"/>
          <w:sz w:val="24"/>
          <w:szCs w:val="24"/>
          <w:lang w:val="fi-FI"/>
        </w:rPr>
        <w:t>:</w:t>
      </w:r>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Penelitian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akademis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menganalisis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pluralisme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implementasi</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termasuk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implikasinya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Advokasi</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kelompok-kelompok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manusia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organisasi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progresif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mendorong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reformasi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inklusif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adil</w:t>
      </w:r>
      <w:proofErr w:type="spellEnd"/>
      <w:r w:rsidRPr="0071374E">
        <w:rPr>
          <w:rFonts w:ascii="Book Antiqua" w:eastAsia="Google Sans Text" w:hAnsi="Book Antiqua" w:cs="Google Sans Text"/>
          <w:color w:val="1B1C1D"/>
          <w:sz w:val="24"/>
          <w:szCs w:val="24"/>
          <w:lang w:val="fi-FI"/>
        </w:rPr>
        <w:t>.</w:t>
      </w:r>
    </w:p>
    <w:p w14:paraId="77B2C61F" w14:textId="77777777" w:rsidR="00976448" w:rsidRPr="0071374E" w:rsidRDefault="008F6ACE" w:rsidP="009966F2">
      <w:pPr>
        <w:pBdr>
          <w:top w:val="nil"/>
          <w:left w:val="nil"/>
          <w:bottom w:val="nil"/>
          <w:right w:val="nil"/>
          <w:between w:val="nil"/>
        </w:pBdr>
        <w:spacing w:before="240"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Perkembangan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bidang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dinamis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terus-menerus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bernegosiasi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antara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norma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kerangka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sekuler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menyeimbangkan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pelestarian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perlindungan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manusia</w:t>
      </w:r>
      <w:proofErr w:type="spellEnd"/>
      <w:r w:rsidRPr="0071374E">
        <w:rPr>
          <w:rFonts w:ascii="Book Antiqua" w:eastAsia="Google Sans Text" w:hAnsi="Book Antiqua" w:cs="Google Sans Text"/>
          <w:color w:val="1B1C1D"/>
          <w:sz w:val="24"/>
          <w:szCs w:val="24"/>
          <w:lang w:val="fi-FI"/>
        </w:rPr>
        <w:t xml:space="preserve"> akan </w:t>
      </w:r>
      <w:proofErr w:type="spellStart"/>
      <w:r w:rsidRPr="0071374E">
        <w:rPr>
          <w:rFonts w:ascii="Book Antiqua" w:eastAsia="Google Sans Text" w:hAnsi="Book Antiqua" w:cs="Google Sans Text"/>
          <w:color w:val="1B1C1D"/>
          <w:sz w:val="24"/>
          <w:szCs w:val="24"/>
          <w:lang w:val="fi-FI"/>
        </w:rPr>
        <w:t>terus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membentuk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tipologi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masa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depan</w:t>
      </w:r>
      <w:proofErr w:type="spellEnd"/>
      <w:r w:rsidRPr="0071374E">
        <w:rPr>
          <w:rFonts w:ascii="Book Antiqua" w:eastAsia="Google Sans Text" w:hAnsi="Book Antiqua" w:cs="Google Sans Text"/>
          <w:color w:val="1B1C1D"/>
          <w:sz w:val="24"/>
          <w:szCs w:val="24"/>
          <w:lang w:val="fi-FI"/>
        </w:rPr>
        <w:t>.</w:t>
      </w:r>
    </w:p>
    <w:p w14:paraId="77B2C621" w14:textId="05A5EBAA" w:rsidR="00976448" w:rsidRPr="0071374E" w:rsidRDefault="008F6ACE" w:rsidP="009966F2">
      <w:pPr>
        <w:pStyle w:val="Heading2"/>
        <w:spacing w:before="0" w:after="120"/>
        <w:jc w:val="both"/>
        <w:rPr>
          <w:rFonts w:ascii="Book Antiqua" w:eastAsia="Google Sans" w:hAnsi="Book Antiqua" w:cs="Google Sans"/>
          <w:color w:val="1B1C1D"/>
          <w:sz w:val="24"/>
          <w:szCs w:val="24"/>
          <w:lang w:val="fi-FI"/>
        </w:rPr>
      </w:pPr>
      <w:proofErr w:type="spellStart"/>
      <w:r w:rsidRPr="0071374E">
        <w:rPr>
          <w:rFonts w:ascii="Book Antiqua" w:eastAsia="Google Sans" w:hAnsi="Book Antiqua" w:cs="Google Sans"/>
          <w:color w:val="1B1C1D"/>
          <w:sz w:val="24"/>
          <w:szCs w:val="24"/>
          <w:lang w:val="fi-FI"/>
        </w:rPr>
        <w:t>Kesimpulan</w:t>
      </w:r>
      <w:proofErr w:type="spellEnd"/>
    </w:p>
    <w:p w14:paraId="77B2C623"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Tipologi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cerminan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kompleks</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sejarah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panjang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pluralisme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dinamika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unik</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negara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tersebut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Berakar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pra-kolonial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kesultanan</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formal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diakui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melalui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Dekrit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Presiden</w:t>
      </w:r>
      <w:proofErr w:type="spellEnd"/>
      <w:r w:rsidRPr="0071374E">
        <w:rPr>
          <w:rFonts w:ascii="Book Antiqua" w:eastAsia="Google Sans Text" w:hAnsi="Book Antiqua" w:cs="Google Sans Text"/>
          <w:color w:val="1B1C1D"/>
          <w:sz w:val="24"/>
          <w:szCs w:val="24"/>
          <w:lang w:val="fi-FI"/>
        </w:rPr>
        <w:t xml:space="preserve"> No. 1083 (PD 1083)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tahun</w:t>
      </w:r>
      <w:proofErr w:type="spellEnd"/>
      <w:r w:rsidRPr="0071374E">
        <w:rPr>
          <w:rFonts w:ascii="Book Antiqua" w:eastAsia="Google Sans Text" w:hAnsi="Book Antiqua" w:cs="Google Sans Text"/>
          <w:color w:val="1B1C1D"/>
          <w:sz w:val="24"/>
          <w:szCs w:val="24"/>
          <w:lang w:val="fi-FI"/>
        </w:rPr>
        <w:t xml:space="preserve"> 1977. </w:t>
      </w:r>
      <w:proofErr w:type="spellStart"/>
      <w:r w:rsidRPr="0071374E">
        <w:rPr>
          <w:rFonts w:ascii="Book Antiqua" w:eastAsia="Google Sans Text" w:hAnsi="Book Antiqua" w:cs="Google Sans Text"/>
          <w:color w:val="1B1C1D"/>
          <w:sz w:val="24"/>
          <w:szCs w:val="24"/>
          <w:lang w:val="fi-FI"/>
        </w:rPr>
        <w:t>Pengundangan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merupakan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upaya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strategis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mengintegrasikan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ke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kerangka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mengakui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identitas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lastRenderedPageBreak/>
        <w:t>mereka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sambil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memastikan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kepatuhan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terhadap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Konstitusi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sekuler</w:t>
      </w:r>
      <w:proofErr w:type="spellEnd"/>
      <w:r w:rsidRPr="0071374E">
        <w:rPr>
          <w:rFonts w:ascii="Book Antiqua" w:eastAsia="Google Sans Text" w:hAnsi="Book Antiqua" w:cs="Google Sans Text"/>
          <w:color w:val="1B1C1D"/>
          <w:sz w:val="24"/>
          <w:szCs w:val="24"/>
          <w:lang w:val="fi-FI"/>
        </w:rPr>
        <w:t>.</w:t>
      </w:r>
    </w:p>
    <w:p w14:paraId="77B2C624"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Analisis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tipologi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bahwa</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mengatur</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aspek-aspek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kunci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w:t>
      </w:r>
      <w:proofErr w:type="spellStart"/>
      <w:r w:rsidRPr="0071374E">
        <w:rPr>
          <w:rFonts w:ascii="Book Antiqua" w:eastAsia="Google Sans Text" w:hAnsi="Book Antiqua" w:cs="Google Sans Text"/>
          <w:color w:val="1B1C1D"/>
          <w:sz w:val="24"/>
          <w:szCs w:val="24"/>
          <w:lang w:val="fi-FI"/>
        </w:rPr>
        <w:t>termasuk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perceraian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asuh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ketentuan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seringkali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berbeda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Family</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Code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berlaku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non-</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Perbedaan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pernikahan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rendah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pengakuan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poligami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mencerminkan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komitmen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menghormati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tradisi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Namun, </w:t>
      </w:r>
      <w:proofErr w:type="spellStart"/>
      <w:r w:rsidRPr="0071374E">
        <w:rPr>
          <w:rFonts w:ascii="Book Antiqua" w:eastAsia="Google Sans Text" w:hAnsi="Book Antiqua" w:cs="Google Sans Text"/>
          <w:color w:val="1B1C1D"/>
          <w:sz w:val="24"/>
          <w:szCs w:val="24"/>
          <w:lang w:val="fi-FI"/>
        </w:rPr>
        <w:t>perbedaan-perbedaan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juga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menimbulkan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ketegangan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terutama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terkait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perempuan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anak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memicu</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seruan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reformasi</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dalam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itu </w:t>
      </w:r>
      <w:proofErr w:type="spellStart"/>
      <w:r w:rsidRPr="0071374E">
        <w:rPr>
          <w:rFonts w:ascii="Book Antiqua" w:eastAsia="Google Sans Text" w:hAnsi="Book Antiqua" w:cs="Google Sans Text"/>
          <w:color w:val="1B1C1D"/>
          <w:sz w:val="24"/>
          <w:szCs w:val="24"/>
          <w:lang w:val="fi-FI"/>
        </w:rPr>
        <w:t>sendiri</w:t>
      </w:r>
      <w:proofErr w:type="spellEnd"/>
      <w:r w:rsidRPr="0071374E">
        <w:rPr>
          <w:rFonts w:ascii="Book Antiqua" w:eastAsia="Google Sans Text" w:hAnsi="Book Antiqua" w:cs="Google Sans Text"/>
          <w:color w:val="1B1C1D"/>
          <w:sz w:val="24"/>
          <w:szCs w:val="24"/>
          <w:lang w:val="fi-FI"/>
        </w:rPr>
        <w:t>.</w:t>
      </w:r>
    </w:p>
    <w:p w14:paraId="77B2C625" w14:textId="77777777" w:rsidR="00976448" w:rsidRPr="0071374E" w:rsidRDefault="008F6ACE" w:rsidP="009966F2">
      <w:pPr>
        <w:pBdr>
          <w:top w:val="nil"/>
          <w:left w:val="nil"/>
          <w:bottom w:val="nil"/>
          <w:right w:val="nil"/>
          <w:between w:val="nil"/>
        </w:pBdr>
        <w:spacing w:after="240"/>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lembaga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penegak</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menghadapi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signifikan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seperti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kekurangan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staf</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kurangnya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pemanfaatan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kurangnya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pemahaman</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kalangan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masyarakat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demikian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perluasan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yurisdiksi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nasional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pembentukan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Pengadilan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Tinggi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Syariah</w:t>
      </w:r>
      <w:proofErr w:type="spellEnd"/>
      <w:r w:rsidRPr="0071374E">
        <w:rPr>
          <w:rFonts w:ascii="Book Antiqua" w:eastAsia="Google Sans Text" w:hAnsi="Book Antiqua" w:cs="Google Sans Text"/>
          <w:color w:val="1B1C1D"/>
          <w:sz w:val="24"/>
          <w:szCs w:val="24"/>
          <w:lang w:val="fi-FI"/>
        </w:rPr>
        <w:t xml:space="preserve"> di </w:t>
      </w:r>
      <w:proofErr w:type="spellStart"/>
      <w:r w:rsidRPr="0071374E">
        <w:rPr>
          <w:rFonts w:ascii="Book Antiqua" w:eastAsia="Google Sans Text" w:hAnsi="Book Antiqua" w:cs="Google Sans Text"/>
          <w:color w:val="1B1C1D"/>
          <w:sz w:val="24"/>
          <w:szCs w:val="24"/>
          <w:lang w:val="fi-FI"/>
        </w:rPr>
        <w:t>Bangsamoro</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menunjukkan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komitmen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berkelanjutan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untuk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memperkuat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w:t>
      </w:r>
    </w:p>
    <w:p w14:paraId="77B2C626" w14:textId="77777777" w:rsidR="00976448" w:rsidRPr="0071374E" w:rsidRDefault="008F6ACE" w:rsidP="009966F2">
      <w:pPr>
        <w:pBdr>
          <w:top w:val="nil"/>
          <w:left w:val="nil"/>
          <w:bottom w:val="nil"/>
          <w:right w:val="nil"/>
          <w:between w:val="nil"/>
        </w:pBdr>
        <w:spacing w:after="255"/>
        <w:jc w:val="both"/>
        <w:rPr>
          <w:rFonts w:ascii="Book Antiqua" w:eastAsia="Google Sans Text" w:hAnsi="Book Antiqua" w:cs="Google Sans Text"/>
          <w:color w:val="1B1C1D"/>
          <w:sz w:val="24"/>
          <w:szCs w:val="24"/>
          <w:lang w:val="fi-FI"/>
        </w:rPr>
      </w:pPr>
      <w:proofErr w:type="spellStart"/>
      <w:r w:rsidRPr="0071374E">
        <w:rPr>
          <w:rFonts w:ascii="Book Antiqua" w:eastAsia="Google Sans Text" w:hAnsi="Book Antiqua" w:cs="Google Sans Text"/>
          <w:color w:val="1B1C1D"/>
          <w:sz w:val="24"/>
          <w:szCs w:val="24"/>
          <w:lang w:val="fi-FI"/>
        </w:rPr>
        <w:t>Secara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keseluruhan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adalah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contoh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nyata</w:t>
      </w:r>
      <w:proofErr w:type="spellEnd"/>
      <w:r w:rsidRPr="0071374E">
        <w:rPr>
          <w:rFonts w:ascii="Book Antiqua" w:eastAsia="Google Sans Text" w:hAnsi="Book Antiqua" w:cs="Google Sans Text"/>
          <w:color w:val="1B1C1D"/>
          <w:sz w:val="24"/>
          <w:szCs w:val="24"/>
          <w:lang w:val="fi-FI"/>
        </w:rPr>
        <w:t xml:space="preserve"> dari </w:t>
      </w:r>
      <w:proofErr w:type="spellStart"/>
      <w:r w:rsidRPr="0071374E">
        <w:rPr>
          <w:rFonts w:ascii="Book Antiqua" w:eastAsia="Google Sans Text" w:hAnsi="Book Antiqua" w:cs="Google Sans Text"/>
          <w:color w:val="1B1C1D"/>
          <w:sz w:val="24"/>
          <w:szCs w:val="24"/>
          <w:lang w:val="fi-FI"/>
        </w:rPr>
        <w:t>pluralisme</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di mana </w:t>
      </w:r>
      <w:proofErr w:type="spellStart"/>
      <w:r w:rsidRPr="0071374E">
        <w:rPr>
          <w:rFonts w:ascii="Book Antiqua" w:eastAsia="Google Sans Text" w:hAnsi="Book Antiqua" w:cs="Google Sans Text"/>
          <w:color w:val="1B1C1D"/>
          <w:sz w:val="24"/>
          <w:szCs w:val="24"/>
          <w:lang w:val="fi-FI"/>
        </w:rPr>
        <w:t>berbagai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sistem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hidup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berdampingan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Meskipun</w:t>
      </w:r>
      <w:proofErr w:type="spellEnd"/>
      <w:r w:rsidRPr="0071374E">
        <w:rPr>
          <w:rFonts w:ascii="Book Antiqua" w:eastAsia="Google Sans Text" w:hAnsi="Book Antiqua" w:cs="Google Sans Text"/>
          <w:color w:val="1B1C1D"/>
          <w:sz w:val="24"/>
          <w:szCs w:val="24"/>
          <w:lang w:val="fi-FI"/>
        </w:rPr>
        <w:t xml:space="preserve"> PD 1083 </w:t>
      </w:r>
      <w:proofErr w:type="spellStart"/>
      <w:r w:rsidRPr="0071374E">
        <w:rPr>
          <w:rFonts w:ascii="Book Antiqua" w:eastAsia="Google Sans Text" w:hAnsi="Book Antiqua" w:cs="Google Sans Text"/>
          <w:color w:val="1B1C1D"/>
          <w:sz w:val="24"/>
          <w:szCs w:val="24"/>
          <w:lang w:val="fi-FI"/>
        </w:rPr>
        <w:t>berhasil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mengkodifikasi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mengakui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personal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implementasinya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terus-menerus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bernegosiasi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praktik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adat</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lokal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prinsip-prinsip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konstitusional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yang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lebih</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luas</w:t>
      </w:r>
      <w:proofErr w:type="spellEnd"/>
      <w:r w:rsidRPr="0071374E">
        <w:rPr>
          <w:rFonts w:ascii="Book Antiqua" w:eastAsia="Google Sans Text" w:hAnsi="Book Antiqua" w:cs="Google Sans Text"/>
          <w:color w:val="1B1C1D"/>
          <w:sz w:val="24"/>
          <w:szCs w:val="24"/>
          <w:lang w:val="fi-FI"/>
        </w:rPr>
        <w:t xml:space="preserve">. Masa </w:t>
      </w:r>
      <w:proofErr w:type="spellStart"/>
      <w:r w:rsidRPr="0071374E">
        <w:rPr>
          <w:rFonts w:ascii="Book Antiqua" w:eastAsia="Google Sans Text" w:hAnsi="Book Antiqua" w:cs="Google Sans Text"/>
          <w:color w:val="1B1C1D"/>
          <w:sz w:val="24"/>
          <w:szCs w:val="24"/>
          <w:lang w:val="fi-FI"/>
        </w:rPr>
        <w:t>depan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Keluarga</w:t>
      </w:r>
      <w:proofErr w:type="spellEnd"/>
      <w:r w:rsidRPr="0071374E">
        <w:rPr>
          <w:rFonts w:ascii="Book Antiqua" w:eastAsia="Google Sans Text" w:hAnsi="Book Antiqua" w:cs="Google Sans Text"/>
          <w:color w:val="1B1C1D"/>
          <w:sz w:val="24"/>
          <w:szCs w:val="24"/>
          <w:lang w:val="fi-FI"/>
        </w:rPr>
        <w:t xml:space="preserve"> Islam di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 xml:space="preserve"> akan sangat </w:t>
      </w:r>
      <w:proofErr w:type="spellStart"/>
      <w:r w:rsidRPr="0071374E">
        <w:rPr>
          <w:rFonts w:ascii="Book Antiqua" w:eastAsia="Google Sans Text" w:hAnsi="Book Antiqua" w:cs="Google Sans Text"/>
          <w:color w:val="1B1C1D"/>
          <w:sz w:val="24"/>
          <w:szCs w:val="24"/>
          <w:lang w:val="fi-FI"/>
        </w:rPr>
        <w:t>bergantung</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bagaimana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tantangan-tantangan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ini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diatasi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dengan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penekanan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pada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harmonisasi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hukum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peningkatan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akses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keadilan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perlindungan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hak</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asasi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manusia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bagi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semua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warga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negara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sambil</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tetap</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menghormati</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kekayaan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warisan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budaya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dan</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agama</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komunitas</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Muslim</w:t>
      </w:r>
      <w:proofErr w:type="spellEnd"/>
      <w:r w:rsidRPr="0071374E">
        <w:rPr>
          <w:rFonts w:ascii="Book Antiqua" w:eastAsia="Google Sans Text" w:hAnsi="Book Antiqua" w:cs="Google Sans Text"/>
          <w:color w:val="1B1C1D"/>
          <w:sz w:val="24"/>
          <w:szCs w:val="24"/>
          <w:lang w:val="fi-FI"/>
        </w:rPr>
        <w:t xml:space="preserve"> </w:t>
      </w:r>
      <w:proofErr w:type="spellStart"/>
      <w:r w:rsidRPr="0071374E">
        <w:rPr>
          <w:rFonts w:ascii="Book Antiqua" w:eastAsia="Google Sans Text" w:hAnsi="Book Antiqua" w:cs="Google Sans Text"/>
          <w:color w:val="1B1C1D"/>
          <w:sz w:val="24"/>
          <w:szCs w:val="24"/>
          <w:lang w:val="fi-FI"/>
        </w:rPr>
        <w:t>Filipina</w:t>
      </w:r>
      <w:proofErr w:type="spellEnd"/>
      <w:r w:rsidRPr="0071374E">
        <w:rPr>
          <w:rFonts w:ascii="Book Antiqua" w:eastAsia="Google Sans Text" w:hAnsi="Book Antiqua" w:cs="Google Sans Text"/>
          <w:color w:val="1B1C1D"/>
          <w:sz w:val="24"/>
          <w:szCs w:val="24"/>
          <w:lang w:val="fi-FI"/>
        </w:rPr>
        <w:t>.</w:t>
      </w:r>
    </w:p>
    <w:p w14:paraId="77B2C627" w14:textId="5B238CAF" w:rsidR="00976448" w:rsidRPr="0071374E" w:rsidRDefault="00675EA1" w:rsidP="00675EA1">
      <w:pPr>
        <w:pStyle w:val="Heading4"/>
        <w:spacing w:before="0"/>
        <w:jc w:val="center"/>
        <w:rPr>
          <w:rFonts w:ascii="Book Antiqua" w:eastAsia="Google Sans" w:hAnsi="Book Antiqua" w:cs="Google Sans"/>
        </w:rPr>
      </w:pPr>
      <w:proofErr w:type="spellStart"/>
      <w:r>
        <w:rPr>
          <w:rFonts w:ascii="Book Antiqua" w:eastAsia="Google Sans" w:hAnsi="Book Antiqua" w:cs="Google Sans"/>
        </w:rPr>
        <w:t>Referensi</w:t>
      </w:r>
      <w:proofErr w:type="spellEnd"/>
    </w:p>
    <w:p w14:paraId="77B2C628"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POTRET SISTEM PENDIDIKAN ISLAM DI FILIPINA - At-</w:t>
      </w:r>
      <w:proofErr w:type="spellStart"/>
      <w:r w:rsidRPr="00675EA1">
        <w:rPr>
          <w:rFonts w:ascii="Book Antiqua" w:eastAsia="Google Sans" w:hAnsi="Book Antiqua" w:cs="Google Sans"/>
          <w:sz w:val="24"/>
          <w:szCs w:val="24"/>
        </w:rPr>
        <w:t>Thullab</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Jurnal</w:t>
      </w:r>
      <w:proofErr w:type="spellEnd"/>
      <w:r w:rsidRPr="00675EA1">
        <w:rPr>
          <w:rFonts w:ascii="Book Antiqua" w:eastAsia="Google Sans" w:hAnsi="Book Antiqua" w:cs="Google Sans"/>
          <w:sz w:val="24"/>
          <w:szCs w:val="24"/>
        </w:rPr>
        <w:t xml:space="preserve"> </w:t>
      </w:r>
      <w:proofErr w:type="gramStart"/>
      <w:r w:rsidRPr="00675EA1">
        <w:rPr>
          <w:rFonts w:ascii="Book Antiqua" w:eastAsia="Google Sans" w:hAnsi="Book Antiqua" w:cs="Google Sans"/>
          <w:sz w:val="24"/>
          <w:szCs w:val="24"/>
        </w:rPr>
        <w:t>Of</w:t>
      </w:r>
      <w:proofErr w:type="gramEnd"/>
      <w:r w:rsidRPr="00675EA1">
        <w:rPr>
          <w:rFonts w:ascii="Book Antiqua" w:eastAsia="Google Sans" w:hAnsi="Book Antiqua" w:cs="Google Sans"/>
          <w:sz w:val="24"/>
          <w:szCs w:val="24"/>
        </w:rPr>
        <w:t xml:space="preserve"> Islamic Studies,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7">
        <w:r w:rsidRPr="00675EA1">
          <w:rPr>
            <w:rFonts w:ascii="Book Antiqua" w:eastAsia="Google Sans" w:hAnsi="Book Antiqua" w:cs="Google Sans"/>
            <w:color w:val="0000EE"/>
            <w:sz w:val="24"/>
            <w:szCs w:val="24"/>
            <w:u w:val="single"/>
          </w:rPr>
          <w:t>https://ejournal.stai-nh.ac.id/atthullab/article/download/38/22/108</w:t>
        </w:r>
      </w:hyperlink>
    </w:p>
    <w:p w14:paraId="77B2C629"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Islam in the Philippines - Islamic Studies - Oxford Bibliographies,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8">
        <w:r w:rsidRPr="00675EA1">
          <w:rPr>
            <w:rFonts w:ascii="Book Antiqua" w:eastAsia="Google Sans" w:hAnsi="Book Antiqua" w:cs="Google Sans"/>
            <w:color w:val="0000EE"/>
            <w:sz w:val="24"/>
            <w:szCs w:val="24"/>
            <w:u w:val="single"/>
          </w:rPr>
          <w:t>https://www.oxfordbibliographies.com/abstract/document/obo-9780195390155/obo-9780195390155-0102.xml</w:t>
        </w:r>
      </w:hyperlink>
    </w:p>
    <w:p w14:paraId="77B2C62A"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Islam in the Philippines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9">
        <w:r w:rsidRPr="00675EA1">
          <w:rPr>
            <w:rFonts w:ascii="Book Antiqua" w:eastAsia="Google Sans" w:hAnsi="Book Antiqua" w:cs="Google Sans"/>
            <w:color w:val="0000EE"/>
            <w:sz w:val="24"/>
            <w:szCs w:val="24"/>
            <w:u w:val="single"/>
          </w:rPr>
          <w:t>https://en.wikipedia.org/wiki/Islam_in_the_Philippines</w:t>
        </w:r>
      </w:hyperlink>
    </w:p>
    <w:p w14:paraId="77B2C62B"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Moro people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0">
        <w:r w:rsidRPr="00675EA1">
          <w:rPr>
            <w:rFonts w:ascii="Book Antiqua" w:eastAsia="Google Sans" w:hAnsi="Book Antiqua" w:cs="Google Sans"/>
            <w:color w:val="0000EE"/>
            <w:sz w:val="24"/>
            <w:szCs w:val="24"/>
            <w:u w:val="single"/>
          </w:rPr>
          <w:t>https://en.wikipedia.org/wiki/Moro_people</w:t>
        </w:r>
      </w:hyperlink>
    </w:p>
    <w:p w14:paraId="77B2C62C"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A Comparison </w:t>
      </w:r>
      <w:proofErr w:type="spellStart"/>
      <w:r w:rsidRPr="00675EA1">
        <w:rPr>
          <w:rFonts w:ascii="Book Antiqua" w:eastAsia="Google Sans" w:hAnsi="Book Antiqua" w:cs="Google Sans"/>
          <w:sz w:val="24"/>
          <w:szCs w:val="24"/>
        </w:rPr>
        <w:t>Penerapan</w:t>
      </w:r>
      <w:proofErr w:type="spellEnd"/>
      <w:r w:rsidRPr="00675EA1">
        <w:rPr>
          <w:rFonts w:ascii="Book Antiqua" w:eastAsia="Google Sans" w:hAnsi="Book Antiqua" w:cs="Google Sans"/>
          <w:sz w:val="24"/>
          <w:szCs w:val="24"/>
        </w:rPr>
        <w:t xml:space="preserve"> Hukum </w:t>
      </w:r>
      <w:proofErr w:type="spellStart"/>
      <w:r w:rsidRPr="00675EA1">
        <w:rPr>
          <w:rFonts w:ascii="Book Antiqua" w:eastAsia="Google Sans" w:hAnsi="Book Antiqua" w:cs="Google Sans"/>
          <w:sz w:val="24"/>
          <w:szCs w:val="24"/>
        </w:rPr>
        <w:t>Keluarga</w:t>
      </w:r>
      <w:proofErr w:type="spellEnd"/>
      <w:r w:rsidRPr="00675EA1">
        <w:rPr>
          <w:rFonts w:ascii="Book Antiqua" w:eastAsia="Google Sans" w:hAnsi="Book Antiqua" w:cs="Google Sans"/>
          <w:sz w:val="24"/>
          <w:szCs w:val="24"/>
        </w:rPr>
        <w:t xml:space="preserve"> Muslim di Asia Tenggara - </w:t>
      </w:r>
      <w:proofErr w:type="spellStart"/>
      <w:r w:rsidRPr="00675EA1">
        <w:rPr>
          <w:rFonts w:ascii="Book Antiqua" w:eastAsia="Google Sans" w:hAnsi="Book Antiqua" w:cs="Google Sans"/>
          <w:sz w:val="24"/>
          <w:szCs w:val="24"/>
        </w:rPr>
        <w:t>Jurnal</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Bimas</w:t>
      </w:r>
      <w:proofErr w:type="spellEnd"/>
      <w:r w:rsidRPr="00675EA1">
        <w:rPr>
          <w:rFonts w:ascii="Book Antiqua" w:eastAsia="Google Sans" w:hAnsi="Book Antiqua" w:cs="Google Sans"/>
          <w:sz w:val="24"/>
          <w:szCs w:val="24"/>
        </w:rPr>
        <w:t xml:space="preserve"> Islam,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1">
        <w:r w:rsidRPr="00675EA1">
          <w:rPr>
            <w:rFonts w:ascii="Book Antiqua" w:eastAsia="Google Sans" w:hAnsi="Book Antiqua" w:cs="Google Sans"/>
            <w:color w:val="0000EE"/>
            <w:sz w:val="24"/>
            <w:szCs w:val="24"/>
            <w:u w:val="single"/>
          </w:rPr>
          <w:t>https://jurnalbimasislam.kemenag.go.id/jbi/article/download/17/16/28</w:t>
        </w:r>
      </w:hyperlink>
    </w:p>
    <w:p w14:paraId="77B2C62D"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The Philippines: An Overview of the Colonial Era - Association for Asian Studies,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2">
        <w:r w:rsidRPr="00675EA1">
          <w:rPr>
            <w:rFonts w:ascii="Book Antiqua" w:eastAsia="Google Sans" w:hAnsi="Book Antiqua" w:cs="Google Sans"/>
            <w:color w:val="0000EE"/>
            <w:sz w:val="24"/>
            <w:szCs w:val="24"/>
            <w:u w:val="single"/>
          </w:rPr>
          <w:t>https://www.asianstudies.org/publications/eaa/archives/the-philippines-an-overview-of-the-colonial-era/</w:t>
        </w:r>
      </w:hyperlink>
    </w:p>
    <w:p w14:paraId="77B2C62E"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Civilizational Imperatives: American Colonial Culture in the Islamic Philippines, 1899-1942,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3">
        <w:r w:rsidRPr="00675EA1">
          <w:rPr>
            <w:rFonts w:ascii="Book Antiqua" w:eastAsia="Google Sans" w:hAnsi="Book Antiqua" w:cs="Google Sans"/>
            <w:color w:val="0000EE"/>
            <w:sz w:val="24"/>
            <w:szCs w:val="24"/>
            <w:u w:val="single"/>
          </w:rPr>
          <w:t>https://ir.lib.uwo.ca/etd/3508/</w:t>
        </w:r>
      </w:hyperlink>
    </w:p>
    <w:p w14:paraId="77B2C62F"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Civilizational Imperatives: American Colonial Culture in the Islamic Philippines, 1899-1942 - CORE,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4">
        <w:r w:rsidRPr="00675EA1">
          <w:rPr>
            <w:rFonts w:ascii="Book Antiqua" w:eastAsia="Google Sans" w:hAnsi="Book Antiqua" w:cs="Google Sans"/>
            <w:color w:val="0000EE"/>
            <w:sz w:val="24"/>
            <w:szCs w:val="24"/>
            <w:u w:val="single"/>
          </w:rPr>
          <w:t>https://core.ac.uk/download/pdf/61683602.pdf</w:t>
        </w:r>
      </w:hyperlink>
    </w:p>
    <w:p w14:paraId="77B2C630"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Muslim Rulers and Rebels - UC Press E-Books Collection,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5">
        <w:r w:rsidRPr="00675EA1">
          <w:rPr>
            <w:rFonts w:ascii="Book Antiqua" w:eastAsia="Google Sans" w:hAnsi="Book Antiqua" w:cs="Google Sans"/>
            <w:color w:val="0000EE"/>
            <w:sz w:val="24"/>
            <w:szCs w:val="24"/>
            <w:u w:val="single"/>
          </w:rPr>
          <w:t>https://publishing.cdlib.org/ucpressebooks/view?docId=ft0199n64c&amp;chunk.id=d0e1584&amp;toc.depth=100&amp;toc.id=d0e1584&amp;brand=ucpres</w:t>
        </w:r>
      </w:hyperlink>
    </w:p>
    <w:p w14:paraId="77B2C631"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Muslim Personal Law (</w:t>
      </w:r>
      <w:proofErr w:type="spellStart"/>
      <w:r w:rsidRPr="00675EA1">
        <w:rPr>
          <w:rFonts w:ascii="Book Antiqua" w:eastAsia="Google Sans" w:hAnsi="Book Antiqua" w:cs="Google Sans"/>
          <w:sz w:val="24"/>
          <w:szCs w:val="24"/>
        </w:rPr>
        <w:t>Shari'a</w:t>
      </w:r>
      <w:proofErr w:type="spellEnd"/>
      <w:r w:rsidRPr="00675EA1">
        <w:rPr>
          <w:rFonts w:ascii="Book Antiqua" w:eastAsia="Google Sans" w:hAnsi="Book Antiqua" w:cs="Google Sans"/>
          <w:sz w:val="24"/>
          <w:szCs w:val="24"/>
        </w:rPr>
        <w:t xml:space="preserve">) Consultation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6">
        <w:r w:rsidRPr="00675EA1">
          <w:rPr>
            <w:rFonts w:ascii="Book Antiqua" w:eastAsia="Google Sans" w:hAnsi="Book Antiqua" w:cs="Google Sans"/>
            <w:color w:val="0000EE"/>
            <w:sz w:val="24"/>
            <w:szCs w:val="24"/>
            <w:u w:val="single"/>
          </w:rPr>
          <w:t>https://www.respicio.ph/commentaries/muslim-personal-law-sharia-consultation-philippines</w:t>
        </w:r>
      </w:hyperlink>
    </w:p>
    <w:p w14:paraId="77B2C632"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Code of Muslim Personal Laws Philippines - Jur.ph,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7">
        <w:r w:rsidRPr="00675EA1">
          <w:rPr>
            <w:rFonts w:ascii="Book Antiqua" w:eastAsia="Google Sans" w:hAnsi="Book Antiqua" w:cs="Google Sans"/>
            <w:color w:val="0000EE"/>
            <w:sz w:val="24"/>
            <w:szCs w:val="24"/>
            <w:u w:val="single"/>
          </w:rPr>
          <w:t>https://jur.ph/law/summary/code-of-muslim-personal-laws-of-the-philippines</w:t>
        </w:r>
      </w:hyperlink>
    </w:p>
    <w:p w14:paraId="77B2C633"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G.R. No. 119064 - </w:t>
      </w:r>
      <w:proofErr w:type="spellStart"/>
      <w:r w:rsidRPr="00675EA1">
        <w:rPr>
          <w:rFonts w:ascii="Book Antiqua" w:eastAsia="Google Sans" w:hAnsi="Book Antiqua" w:cs="Google Sans"/>
          <w:sz w:val="24"/>
          <w:szCs w:val="24"/>
        </w:rPr>
        <w:t>LawPhil</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8">
        <w:r w:rsidRPr="00675EA1">
          <w:rPr>
            <w:rFonts w:ascii="Book Antiqua" w:eastAsia="Google Sans" w:hAnsi="Book Antiqua" w:cs="Google Sans"/>
            <w:color w:val="0000EE"/>
            <w:sz w:val="24"/>
            <w:szCs w:val="24"/>
            <w:u w:val="single"/>
          </w:rPr>
          <w:t>https://lawphil.net/judjuris/juri2000/aug2000/gr_119064_2000.html</w:t>
        </w:r>
      </w:hyperlink>
    </w:p>
    <w:p w14:paraId="77B2C634"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COMMENTS ON THE MUSLIM CODE: A PAPER ON P.D. NO. 1083 - </w:t>
      </w:r>
      <w:proofErr w:type="spellStart"/>
      <w:r w:rsidRPr="00675EA1">
        <w:rPr>
          <w:rFonts w:ascii="Book Antiqua" w:eastAsia="Google Sans" w:hAnsi="Book Antiqua" w:cs="Google Sans"/>
          <w:sz w:val="24"/>
          <w:szCs w:val="24"/>
        </w:rPr>
        <w:t>HeinOnline</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19">
        <w:r w:rsidRPr="00675EA1">
          <w:rPr>
            <w:rFonts w:ascii="Book Antiqua" w:eastAsia="Google Sans" w:hAnsi="Book Antiqua" w:cs="Google Sans"/>
            <w:color w:val="0000EE"/>
            <w:sz w:val="24"/>
            <w:szCs w:val="24"/>
            <w:u w:val="single"/>
          </w:rPr>
          <w:t>https://heinonline.org/hol-cgi-bin/get_pdf.cgi?handle=hein.journals/philplj52§ion=9</w:t>
        </w:r>
      </w:hyperlink>
    </w:p>
    <w:p w14:paraId="77B2C635"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1 PRESIDENTIAL DECREE NO.1083 A DECREE TO ORDAIN AND ...,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0">
        <w:r w:rsidRPr="00675EA1">
          <w:rPr>
            <w:rFonts w:ascii="Book Antiqua" w:eastAsia="Google Sans" w:hAnsi="Book Antiqua" w:cs="Google Sans"/>
            <w:color w:val="0000EE"/>
            <w:sz w:val="24"/>
            <w:szCs w:val="24"/>
            <w:u w:val="single"/>
          </w:rPr>
          <w:t>https://www.uniset.ca/phil/phil_musl_civ_code.pdf</w:t>
        </w:r>
      </w:hyperlink>
    </w:p>
    <w:p w14:paraId="77B2C636"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Philippines: Presidential Decree No. 1083 of 1977, A decree to ordain and promulgate a code recognizing the system of Filipino Muslim laws, codifying Muslim personal laws, and providing for its administration and for other purposes | </w:t>
      </w:r>
      <w:proofErr w:type="spellStart"/>
      <w:r w:rsidRPr="00675EA1">
        <w:rPr>
          <w:rFonts w:ascii="Book Antiqua" w:eastAsia="Google Sans" w:hAnsi="Book Antiqua" w:cs="Google Sans"/>
          <w:sz w:val="24"/>
          <w:szCs w:val="24"/>
        </w:rPr>
        <w:t>Refworld</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w:t>
      </w:r>
      <w:r w:rsidRPr="00675EA1">
        <w:rPr>
          <w:rFonts w:ascii="Book Antiqua" w:eastAsia="Google Sans" w:hAnsi="Book Antiqua" w:cs="Google Sans"/>
          <w:sz w:val="24"/>
          <w:szCs w:val="24"/>
        </w:rPr>
        <w:lastRenderedPageBreak/>
        <w:t xml:space="preserve">21, 2025, </w:t>
      </w:r>
      <w:hyperlink r:id="rId21">
        <w:r w:rsidRPr="00675EA1">
          <w:rPr>
            <w:rFonts w:ascii="Book Antiqua" w:eastAsia="Google Sans" w:hAnsi="Book Antiqua" w:cs="Google Sans"/>
            <w:color w:val="0000EE"/>
            <w:sz w:val="24"/>
            <w:szCs w:val="24"/>
            <w:u w:val="single"/>
          </w:rPr>
          <w:t>https://www.refworld.org/legal/decreees/natlegbod/1977/en/74594?prevPage=/node/74594</w:t>
        </w:r>
      </w:hyperlink>
    </w:p>
    <w:p w14:paraId="77B2C637"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Sharia in the Philippines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2">
        <w:r w:rsidRPr="00675EA1">
          <w:rPr>
            <w:rFonts w:ascii="Book Antiqua" w:eastAsia="Google Sans" w:hAnsi="Book Antiqua" w:cs="Google Sans"/>
            <w:color w:val="0000EE"/>
            <w:sz w:val="24"/>
            <w:szCs w:val="24"/>
            <w:u w:val="single"/>
          </w:rPr>
          <w:t>https://en.wikipedia.org/wiki/Sharia_in_the_Philippines</w:t>
        </w:r>
      </w:hyperlink>
    </w:p>
    <w:p w14:paraId="77B2C638"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proofErr w:type="spellStart"/>
      <w:r w:rsidRPr="00675EA1">
        <w:rPr>
          <w:rFonts w:ascii="Book Antiqua" w:eastAsia="Google Sans" w:hAnsi="Book Antiqua" w:cs="Google Sans"/>
          <w:sz w:val="24"/>
          <w:szCs w:val="24"/>
        </w:rPr>
        <w:t>Mubaraat</w:t>
      </w:r>
      <w:proofErr w:type="spellEnd"/>
      <w:r w:rsidRPr="00675EA1">
        <w:rPr>
          <w:rFonts w:ascii="Book Antiqua" w:eastAsia="Google Sans" w:hAnsi="Book Antiqua" w:cs="Google Sans"/>
          <w:sz w:val="24"/>
          <w:szCs w:val="24"/>
        </w:rPr>
        <w:t xml:space="preserve"> Divorce Under PD 1083 in the Philippines - Respicio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3">
        <w:r w:rsidRPr="00675EA1">
          <w:rPr>
            <w:rFonts w:ascii="Book Antiqua" w:eastAsia="Google Sans" w:hAnsi="Book Antiqua" w:cs="Google Sans"/>
            <w:color w:val="0000EE"/>
            <w:sz w:val="24"/>
            <w:szCs w:val="24"/>
            <w:u w:val="single"/>
          </w:rPr>
          <w:t>https://www.lawyer-philippines.com/articles/mubaraat-divorce-under-pd-1083-in-the-philippines</w:t>
        </w:r>
      </w:hyperlink>
    </w:p>
    <w:p w14:paraId="77B2C639"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Islamic Marriage Process and Requirements in the Philippines - Respicio &amp; Co. Law Firm,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4">
        <w:r w:rsidRPr="00675EA1">
          <w:rPr>
            <w:rFonts w:ascii="Book Antiqua" w:eastAsia="Google Sans" w:hAnsi="Book Antiqua" w:cs="Google Sans"/>
            <w:color w:val="0000EE"/>
            <w:sz w:val="24"/>
            <w:szCs w:val="24"/>
            <w:u w:val="single"/>
          </w:rPr>
          <w:t>https://www.respicio.ph/commentaries/islamic-marriage-process-and-requirements-in-the-philippines</w:t>
        </w:r>
      </w:hyperlink>
    </w:p>
    <w:p w14:paraId="77B2C63A"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International Islamic Marriage Procedures in the Philippines - Respicio &amp; Co. Law Firm,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5">
        <w:r w:rsidRPr="00675EA1">
          <w:rPr>
            <w:rFonts w:ascii="Book Antiqua" w:eastAsia="Google Sans" w:hAnsi="Book Antiqua" w:cs="Google Sans"/>
            <w:color w:val="0000EE"/>
            <w:sz w:val="24"/>
            <w:szCs w:val="24"/>
            <w:u w:val="single"/>
          </w:rPr>
          <w:t>https://www.respicio.ph/commentaries/international-islamic-marriage-procedures-in-the-philippines</w:t>
        </w:r>
      </w:hyperlink>
    </w:p>
    <w:p w14:paraId="77B2C63B"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summary of pd 1083 | PDF | Marriage | Sharia - Scribd,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6">
        <w:r w:rsidRPr="00675EA1">
          <w:rPr>
            <w:rFonts w:ascii="Book Antiqua" w:eastAsia="Google Sans" w:hAnsi="Book Antiqua" w:cs="Google Sans"/>
            <w:color w:val="0000EE"/>
            <w:sz w:val="24"/>
            <w:szCs w:val="24"/>
            <w:u w:val="single"/>
          </w:rPr>
          <w:t>https://www.scribd.com/document/839079938/summary-of-pd-1083</w:t>
        </w:r>
      </w:hyperlink>
    </w:p>
    <w:p w14:paraId="77B2C63C"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Code of Muslim Personal Laws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7">
        <w:r w:rsidRPr="00675EA1">
          <w:rPr>
            <w:rFonts w:ascii="Book Antiqua" w:eastAsia="Google Sans" w:hAnsi="Book Antiqua" w:cs="Google Sans"/>
            <w:color w:val="0000EE"/>
            <w:sz w:val="24"/>
            <w:szCs w:val="24"/>
            <w:u w:val="single"/>
          </w:rPr>
          <w:t>https://en.wikipedia.org/wiki/Code_of_Muslim_Personal_Laws</w:t>
        </w:r>
      </w:hyperlink>
    </w:p>
    <w:p w14:paraId="77B2C63D"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P.D. No. 1083 - </w:t>
      </w:r>
      <w:proofErr w:type="spellStart"/>
      <w:r w:rsidRPr="00675EA1">
        <w:rPr>
          <w:rFonts w:ascii="Book Antiqua" w:eastAsia="Google Sans" w:hAnsi="Book Antiqua" w:cs="Google Sans"/>
          <w:sz w:val="24"/>
          <w:szCs w:val="24"/>
        </w:rPr>
        <w:t>LawPhil</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8">
        <w:r w:rsidRPr="00675EA1">
          <w:rPr>
            <w:rFonts w:ascii="Book Antiqua" w:eastAsia="Google Sans" w:hAnsi="Book Antiqua" w:cs="Google Sans"/>
            <w:color w:val="0000EE"/>
            <w:sz w:val="24"/>
            <w:szCs w:val="24"/>
            <w:u w:val="single"/>
          </w:rPr>
          <w:t>https://lawphil.net/statutes/presdecs/pd1977/pd_1083_1977.html</w:t>
        </w:r>
      </w:hyperlink>
    </w:p>
    <w:p w14:paraId="77B2C63E"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The Legal Impediments to the Application of Islamic Family Law in the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29">
        <w:r w:rsidRPr="00675EA1">
          <w:rPr>
            <w:rFonts w:ascii="Book Antiqua" w:eastAsia="Google Sans" w:hAnsi="Book Antiqua" w:cs="Google Sans"/>
            <w:color w:val="0000EE"/>
            <w:sz w:val="24"/>
            <w:szCs w:val="24"/>
            <w:u w:val="single"/>
          </w:rPr>
          <w:t>https://slims.radenfatah.ac.id/index.php?p=fstream-pdf&amp;fid=2720&amp;bid=43109</w:t>
        </w:r>
      </w:hyperlink>
    </w:p>
    <w:p w14:paraId="77B2C63F"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Differences in Muslim and National Laws on Minimum Age Restrictions for Marriage in the Philippines - EUDL,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0">
        <w:r w:rsidRPr="00675EA1">
          <w:rPr>
            <w:rFonts w:ascii="Book Antiqua" w:eastAsia="Google Sans" w:hAnsi="Book Antiqua" w:cs="Google Sans"/>
            <w:color w:val="0000EE"/>
            <w:sz w:val="24"/>
            <w:szCs w:val="24"/>
            <w:u w:val="single"/>
          </w:rPr>
          <w:t>https://eudl.eu/pdf/10.4108/eai.20-10-2021.2316347</w:t>
        </w:r>
      </w:hyperlink>
    </w:p>
    <w:p w14:paraId="77B2C640"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Madhhab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1">
        <w:r w:rsidRPr="00675EA1">
          <w:rPr>
            <w:rFonts w:ascii="Book Antiqua" w:eastAsia="Google Sans" w:hAnsi="Book Antiqua" w:cs="Google Sans"/>
            <w:color w:val="0000EE"/>
            <w:sz w:val="24"/>
            <w:szCs w:val="24"/>
            <w:u w:val="single"/>
          </w:rPr>
          <w:t>https://en.wikipedia.org/wiki/Madhhab</w:t>
        </w:r>
      </w:hyperlink>
    </w:p>
    <w:p w14:paraId="77B2C641"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Shafi'i school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2">
        <w:r w:rsidRPr="00675EA1">
          <w:rPr>
            <w:rFonts w:ascii="Book Antiqua" w:eastAsia="Google Sans" w:hAnsi="Book Antiqua" w:cs="Google Sans"/>
            <w:color w:val="0000EE"/>
            <w:sz w:val="24"/>
            <w:szCs w:val="24"/>
            <w:u w:val="single"/>
          </w:rPr>
          <w:t>https://en.wikipedia.org/wiki/Shafi%27i_school</w:t>
        </w:r>
      </w:hyperlink>
    </w:p>
    <w:p w14:paraId="77B2C642"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History of the Development and Practice of Islamic Law Codification in Southeast Asia - Pusat </w:t>
      </w:r>
      <w:proofErr w:type="spellStart"/>
      <w:r w:rsidRPr="00675EA1">
        <w:rPr>
          <w:rFonts w:ascii="Book Antiqua" w:eastAsia="Google Sans" w:hAnsi="Book Antiqua" w:cs="Google Sans"/>
          <w:sz w:val="24"/>
          <w:szCs w:val="24"/>
        </w:rPr>
        <w:t>Jurnal</w:t>
      </w:r>
      <w:proofErr w:type="spellEnd"/>
      <w:r w:rsidRPr="00675EA1">
        <w:rPr>
          <w:rFonts w:ascii="Book Antiqua" w:eastAsia="Google Sans" w:hAnsi="Book Antiqua" w:cs="Google Sans"/>
          <w:sz w:val="24"/>
          <w:szCs w:val="24"/>
        </w:rPr>
        <w:t xml:space="preserve"> UIN </w:t>
      </w:r>
      <w:proofErr w:type="spellStart"/>
      <w:r w:rsidRPr="00675EA1">
        <w:rPr>
          <w:rFonts w:ascii="Book Antiqua" w:eastAsia="Google Sans" w:hAnsi="Book Antiqua" w:cs="Google Sans"/>
          <w:sz w:val="24"/>
          <w:szCs w:val="24"/>
        </w:rPr>
        <w:t>Ar-Raniry</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3">
        <w:r w:rsidRPr="00675EA1">
          <w:rPr>
            <w:rFonts w:ascii="Book Antiqua" w:eastAsia="Google Sans" w:hAnsi="Book Antiqua" w:cs="Google Sans"/>
            <w:color w:val="0000EE"/>
            <w:sz w:val="24"/>
            <w:szCs w:val="24"/>
            <w:u w:val="single"/>
          </w:rPr>
          <w:t>https://jurnal.ar-</w:t>
        </w:r>
        <w:r w:rsidRPr="00675EA1">
          <w:rPr>
            <w:rFonts w:ascii="Book Antiqua" w:eastAsia="Google Sans" w:hAnsi="Book Antiqua" w:cs="Google Sans"/>
            <w:color w:val="0000EE"/>
            <w:sz w:val="24"/>
            <w:szCs w:val="24"/>
            <w:u w:val="single"/>
          </w:rPr>
          <w:lastRenderedPageBreak/>
          <w:t>raniry.ac.id/index.php/legitimasi/article/download/30008/10755</w:t>
        </w:r>
      </w:hyperlink>
    </w:p>
    <w:p w14:paraId="77B2C643"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Legal Pluralism Explained - PP OTODA,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4">
        <w:r w:rsidRPr="00675EA1">
          <w:rPr>
            <w:rFonts w:ascii="Book Antiqua" w:eastAsia="Google Sans" w:hAnsi="Book Antiqua" w:cs="Google Sans"/>
            <w:color w:val="0000EE"/>
            <w:sz w:val="24"/>
            <w:szCs w:val="24"/>
            <w:u w:val="single"/>
          </w:rPr>
          <w:t>https://ppotoda.org/wp-content/uploads/2023/11/Legal-Pluralism-Exlained.pdf</w:t>
        </w:r>
      </w:hyperlink>
    </w:p>
    <w:p w14:paraId="77B2C644"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Lectures on PD1083 ( Marriage, Divorce and Support) AFP.pdf - SlideShare,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5">
        <w:r w:rsidRPr="00675EA1">
          <w:rPr>
            <w:rFonts w:ascii="Book Antiqua" w:eastAsia="Google Sans" w:hAnsi="Book Antiqua" w:cs="Google Sans"/>
            <w:color w:val="0000EE"/>
            <w:sz w:val="24"/>
            <w:szCs w:val="24"/>
            <w:u w:val="single"/>
          </w:rPr>
          <w:t>https://www.slideshare.net/slideshow/lectures-on-pd1083-marriage-divorce-and-support-afp-pdf/272136449</w:t>
        </w:r>
      </w:hyperlink>
    </w:p>
    <w:p w14:paraId="77B2C645"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Understanding Islamic Marriage Laws and Requirements in the Philippines - Respicio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6">
        <w:r w:rsidRPr="00675EA1">
          <w:rPr>
            <w:rFonts w:ascii="Book Antiqua" w:eastAsia="Google Sans" w:hAnsi="Book Antiqua" w:cs="Google Sans"/>
            <w:color w:val="0000EE"/>
            <w:sz w:val="24"/>
            <w:szCs w:val="24"/>
            <w:u w:val="single"/>
          </w:rPr>
          <w:t>https://www.lawyer-philippines.com/articles/understanding-islamic-marriage-laws-and-requirements-in-the-philippines</w:t>
        </w:r>
      </w:hyperlink>
    </w:p>
    <w:p w14:paraId="77B2C646"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proofErr w:type="spellStart"/>
      <w:r w:rsidRPr="00675EA1">
        <w:rPr>
          <w:rFonts w:ascii="Book Antiqua" w:eastAsia="Google Sans" w:hAnsi="Book Antiqua" w:cs="Google Sans"/>
          <w:sz w:val="24"/>
          <w:szCs w:val="24"/>
        </w:rPr>
        <w:t>Famlaw</w:t>
      </w:r>
      <w:proofErr w:type="spellEnd"/>
      <w:r w:rsidRPr="00675EA1">
        <w:rPr>
          <w:rFonts w:ascii="Book Antiqua" w:eastAsia="Google Sans" w:hAnsi="Book Antiqua" w:cs="Google Sans"/>
          <w:sz w:val="24"/>
          <w:szCs w:val="24"/>
        </w:rPr>
        <w:t xml:space="preserve"> Mahr | PDF | Marriage | Islamic Jurisprudence - Scribd,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7">
        <w:r w:rsidRPr="00675EA1">
          <w:rPr>
            <w:rFonts w:ascii="Book Antiqua" w:eastAsia="Google Sans" w:hAnsi="Book Antiqua" w:cs="Google Sans"/>
            <w:color w:val="0000EE"/>
            <w:sz w:val="24"/>
            <w:szCs w:val="24"/>
            <w:u w:val="single"/>
          </w:rPr>
          <w:t>https://www.scribd.com/presentation/384883948/Famlaw-Mahr</w:t>
        </w:r>
      </w:hyperlink>
    </w:p>
    <w:p w14:paraId="77B2C647"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PRESIDENTIAL DECREE NO. 1083 - A DECREE TO ORDAIN AND PROMULGATE A CODE RECOGNIZING THE SYSTEM OF FILIPINO MUSLIM LAWS, CODIFYING MUSLIM PERSONAL LAWS, AND PROVIDING FOR ITS ADMINISTRATION AND FOR OTHER PURPOSES - Supreme Court E-Library,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8">
        <w:r w:rsidRPr="00675EA1">
          <w:rPr>
            <w:rFonts w:ascii="Book Antiqua" w:eastAsia="Google Sans" w:hAnsi="Book Antiqua" w:cs="Google Sans"/>
            <w:color w:val="0000EE"/>
            <w:sz w:val="24"/>
            <w:szCs w:val="24"/>
            <w:u w:val="single"/>
          </w:rPr>
          <w:t>https://elibrary.judiciary.gov.ph/thebookshelf/showdocs/26/54047</w:t>
        </w:r>
      </w:hyperlink>
    </w:p>
    <w:p w14:paraId="77B2C648"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Revision of Muslim Code Gains More Support - UNFPA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39">
        <w:r w:rsidRPr="00675EA1">
          <w:rPr>
            <w:rFonts w:ascii="Book Antiqua" w:eastAsia="Google Sans" w:hAnsi="Book Antiqua" w:cs="Google Sans"/>
            <w:color w:val="0000EE"/>
            <w:sz w:val="24"/>
            <w:szCs w:val="24"/>
            <w:u w:val="single"/>
          </w:rPr>
          <w:t>https://philippines.unfpa.org/en/news/revision-muslim-code-gains-more-support</w:t>
        </w:r>
      </w:hyperlink>
    </w:p>
    <w:p w14:paraId="77B2C649"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Too young to marry - Oxfam Canada,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0">
        <w:r w:rsidRPr="00675EA1">
          <w:rPr>
            <w:rFonts w:ascii="Book Antiqua" w:eastAsia="Google Sans" w:hAnsi="Book Antiqua" w:cs="Google Sans"/>
            <w:color w:val="0000EE"/>
            <w:sz w:val="24"/>
            <w:szCs w:val="24"/>
            <w:u w:val="single"/>
          </w:rPr>
          <w:t>https://www.oxfam.ca/story/too-young-to-marry/</w:t>
        </w:r>
      </w:hyperlink>
    </w:p>
    <w:p w14:paraId="77B2C64A"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Rules and Regulations Governing Registration of Acts and Events Concerning Civil Status of Muslim Filipinos,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1">
        <w:r w:rsidRPr="00675EA1">
          <w:rPr>
            <w:rFonts w:ascii="Book Antiqua" w:eastAsia="Google Sans" w:hAnsi="Book Antiqua" w:cs="Google Sans"/>
            <w:color w:val="0000EE"/>
            <w:sz w:val="24"/>
            <w:szCs w:val="24"/>
            <w:u w:val="single"/>
          </w:rPr>
          <w:t>https://muslimfamilylawindex.com/wp-content/uploads/2023/01/Rules-and-Regulations-Governing-Registration-of-Acts-and-Events-Concerning-Civil-Status-of-Muslim-Filipinos-2005l.pdf</w:t>
        </w:r>
      </w:hyperlink>
    </w:p>
    <w:p w14:paraId="77B2C64B"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Legal Framework for Polygamy in Philippine Muslim Law - </w:t>
      </w:r>
      <w:proofErr w:type="spellStart"/>
      <w:r w:rsidRPr="00675EA1">
        <w:rPr>
          <w:rFonts w:ascii="Book Antiqua" w:eastAsia="Google Sans" w:hAnsi="Book Antiqua" w:cs="Google Sans"/>
          <w:sz w:val="24"/>
          <w:szCs w:val="24"/>
        </w:rPr>
        <w:t>respicio</w:t>
      </w:r>
      <w:proofErr w:type="spellEnd"/>
      <w:r w:rsidRPr="00675EA1">
        <w:rPr>
          <w:rFonts w:ascii="Book Antiqua" w:eastAsia="Google Sans" w:hAnsi="Book Antiqua" w:cs="Google Sans"/>
          <w:sz w:val="24"/>
          <w:szCs w:val="24"/>
        </w:rPr>
        <w:t xml:space="preserve">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2">
        <w:r w:rsidRPr="00675EA1">
          <w:rPr>
            <w:rFonts w:ascii="Book Antiqua" w:eastAsia="Google Sans" w:hAnsi="Book Antiqua" w:cs="Google Sans"/>
            <w:color w:val="0000EE"/>
            <w:sz w:val="24"/>
            <w:szCs w:val="24"/>
            <w:u w:val="single"/>
          </w:rPr>
          <w:t>https://www.respicio.ph/commentaries/legal-framework-for-polygamy-in-philippine-muslim-law</w:t>
        </w:r>
      </w:hyperlink>
    </w:p>
    <w:p w14:paraId="77B2C64C"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lastRenderedPageBreak/>
        <w:t xml:space="preserve">Polygamy in Philippine Law for Muslim Men - Respicio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3">
        <w:r w:rsidRPr="00675EA1">
          <w:rPr>
            <w:rFonts w:ascii="Book Antiqua" w:eastAsia="Google Sans" w:hAnsi="Book Antiqua" w:cs="Google Sans"/>
            <w:color w:val="0000EE"/>
            <w:sz w:val="24"/>
            <w:szCs w:val="24"/>
            <w:u w:val="single"/>
          </w:rPr>
          <w:t>https://www.lawyer-philippines.com/articles/polygamy-in-philippine-law-for-muslim-men</w:t>
        </w:r>
      </w:hyperlink>
    </w:p>
    <w:p w14:paraId="77B2C64D"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Islamic Divorce Procedure for a Mixed-Faith Marriage in the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4">
        <w:r w:rsidRPr="00675EA1">
          <w:rPr>
            <w:rFonts w:ascii="Book Antiqua" w:eastAsia="Google Sans" w:hAnsi="Book Antiqua" w:cs="Google Sans"/>
            <w:color w:val="0000EE"/>
            <w:sz w:val="24"/>
            <w:szCs w:val="24"/>
            <w:u w:val="single"/>
          </w:rPr>
          <w:t>https://www.respicio.ph/commentaries/islamic-divorce-procedure-for-a-mixed-faith-marriage-in-the-philippines</w:t>
        </w:r>
      </w:hyperlink>
    </w:p>
    <w:p w14:paraId="77B2C64E"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Divorce Options for Foreign Nationals in Muslim Customary Marriages in the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5">
        <w:r w:rsidRPr="00675EA1">
          <w:rPr>
            <w:rFonts w:ascii="Book Antiqua" w:eastAsia="Google Sans" w:hAnsi="Book Antiqua" w:cs="Google Sans"/>
            <w:color w:val="0000EE"/>
            <w:sz w:val="24"/>
            <w:szCs w:val="24"/>
            <w:u w:val="single"/>
          </w:rPr>
          <w:t>https://www.respicio.ph/commentaries/divorce-options-for-foreign-nationals-in-muslim-customary-marriages-in-the-philippines</w:t>
        </w:r>
      </w:hyperlink>
    </w:p>
    <w:p w14:paraId="77B2C64F"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Islamic Divorce Without Consent and Forged Documents - Respicio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6">
        <w:r w:rsidRPr="00675EA1">
          <w:rPr>
            <w:rFonts w:ascii="Book Antiqua" w:eastAsia="Google Sans" w:hAnsi="Book Antiqua" w:cs="Google Sans"/>
            <w:color w:val="0000EE"/>
            <w:sz w:val="24"/>
            <w:szCs w:val="24"/>
            <w:u w:val="single"/>
          </w:rPr>
          <w:t>https://www.lawyer-philippines.com/articles/islamic-divorce-without-consent-and-forged-documents</w:t>
        </w:r>
      </w:hyperlink>
    </w:p>
    <w:p w14:paraId="77B2C650"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Sharia Divorce for Non-Muslims in the Philippines: Process, Timeline, and Costs,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7">
        <w:r w:rsidRPr="00675EA1">
          <w:rPr>
            <w:rFonts w:ascii="Book Antiqua" w:eastAsia="Google Sans" w:hAnsi="Book Antiqua" w:cs="Google Sans"/>
            <w:color w:val="0000EE"/>
            <w:sz w:val="24"/>
            <w:szCs w:val="24"/>
            <w:u w:val="single"/>
          </w:rPr>
          <w:t>https://www.respicio.ph/commentaries/sharia-divorce-for-non-muslims-in-the-philippines-process-timeline-and-costs</w:t>
        </w:r>
      </w:hyperlink>
    </w:p>
    <w:p w14:paraId="77B2C651"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G.R. No. 201614 - SHERYL M. MENDEZ, PETITIONER, VS. SHARI'A DISTRICT COURT, 5th SHARI'A DISTRICT, COTABATO CITY, RASAD G. BALINDONG (ACTING PRESIDING JUDGE); 1st SHARI'A CIRCUIT COURT, 5th SHARI'A DISTRICT, COTABATO CITY, MONTANO K. KALIMPO (PRESIDING JUDGE); AND,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8">
        <w:r w:rsidRPr="00675EA1">
          <w:rPr>
            <w:rFonts w:ascii="Book Antiqua" w:eastAsia="Google Sans" w:hAnsi="Book Antiqua" w:cs="Google Sans"/>
            <w:color w:val="0000EE"/>
            <w:sz w:val="24"/>
            <w:szCs w:val="24"/>
            <w:u w:val="single"/>
          </w:rPr>
          <w:t>https://elibrary.judiciary.gov.ph/thebookshelf/showdocs/1/61625</w:t>
        </w:r>
      </w:hyperlink>
    </w:p>
    <w:p w14:paraId="77B2C652"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(PDF) “MARITAL RIGHTS UNDER ISLAMIC LAW, CIVIL LAW, AND CUSTOMARY LAW: REMEDIES FOR BATTERED WIVES AMONG MERANAW FAMILIES IN LANAO DEL SUR” - ResearchGate,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49">
        <w:r w:rsidRPr="00675EA1">
          <w:rPr>
            <w:rFonts w:ascii="Book Antiqua" w:eastAsia="Google Sans" w:hAnsi="Book Antiqua" w:cs="Google Sans"/>
            <w:color w:val="0000EE"/>
            <w:sz w:val="24"/>
            <w:szCs w:val="24"/>
            <w:u w:val="single"/>
          </w:rPr>
          <w:t>https://www.researchgate.net/publication/391722139_MARITAL_RIGHTS_UNDER_ISLAMIC_LAW_CIVIL_LAW_AND_CUSTOMARY_LAW_REMEDIES_FOR_BATTERED_WIVES_AMONG_MERANAW_FAMILIES_IN_LANAO_DEL_SUR</w:t>
        </w:r>
      </w:hyperlink>
    </w:p>
    <w:p w14:paraId="77B2C653"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MUSLIMS' INHERITANCE LAW IN MINDANAO – PHILIPPINES: A GUIDE FOR BEGINNERS,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0">
        <w:r w:rsidRPr="00675EA1">
          <w:rPr>
            <w:rFonts w:ascii="Book Antiqua" w:eastAsia="Google Sans" w:hAnsi="Book Antiqua" w:cs="Google Sans"/>
            <w:color w:val="0000EE"/>
            <w:sz w:val="24"/>
            <w:szCs w:val="24"/>
            <w:u w:val="single"/>
          </w:rPr>
          <w:t>https://eprints.ums.ac.id/31351/18/2_NASKAH_PUBLIKASI_ILMIAH.pdf</w:t>
        </w:r>
      </w:hyperlink>
    </w:p>
    <w:p w14:paraId="77B2C654"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lastRenderedPageBreak/>
        <w:t xml:space="preserve">Inheritance Rights Among Multiple Families in the Philippines - Respicio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1">
        <w:r w:rsidRPr="00675EA1">
          <w:rPr>
            <w:rFonts w:ascii="Book Antiqua" w:eastAsia="Google Sans" w:hAnsi="Book Antiqua" w:cs="Google Sans"/>
            <w:color w:val="0000EE"/>
            <w:sz w:val="24"/>
            <w:szCs w:val="24"/>
            <w:u w:val="single"/>
          </w:rPr>
          <w:t>https://www.lawyer-philippines.com/articles/inheritance-rights-among-multiple-families-in-the-philippines</w:t>
        </w:r>
      </w:hyperlink>
    </w:p>
    <w:p w14:paraId="77B2C655"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Applicability of Sharia Law for Non-Muslims in the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2">
        <w:r w:rsidRPr="00675EA1">
          <w:rPr>
            <w:rFonts w:ascii="Book Antiqua" w:eastAsia="Google Sans" w:hAnsi="Book Antiqua" w:cs="Google Sans"/>
            <w:color w:val="0000EE"/>
            <w:sz w:val="24"/>
            <w:szCs w:val="24"/>
            <w:u w:val="single"/>
          </w:rPr>
          <w:t>https://www.respicio.ph/commentaries/applicability-of-sharia-law-for-non-muslims-in-the-philippines</w:t>
        </w:r>
      </w:hyperlink>
    </w:p>
    <w:p w14:paraId="77B2C656"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Sharia Court Jurisdiction Over Marriages - Respicio &amp; Co.,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3">
        <w:r w:rsidRPr="00675EA1">
          <w:rPr>
            <w:rFonts w:ascii="Book Antiqua" w:eastAsia="Google Sans" w:hAnsi="Book Antiqua" w:cs="Google Sans"/>
            <w:color w:val="0000EE"/>
            <w:sz w:val="24"/>
            <w:szCs w:val="24"/>
            <w:u w:val="single"/>
          </w:rPr>
          <w:t>https://www.lawyer-philippines.com/articles/sharia-court-jurisdiction-over-marriages</w:t>
        </w:r>
      </w:hyperlink>
    </w:p>
    <w:p w14:paraId="77B2C657"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Presidential Decree - Philippine Commission on Women,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4">
        <w:r w:rsidRPr="00675EA1">
          <w:rPr>
            <w:rFonts w:ascii="Book Antiqua" w:eastAsia="Google Sans" w:hAnsi="Book Antiqua" w:cs="Google Sans"/>
            <w:color w:val="0000EE"/>
            <w:sz w:val="24"/>
            <w:szCs w:val="24"/>
            <w:u w:val="single"/>
          </w:rPr>
          <w:t>https://pcw.gov.ph/presidential-decrees/</w:t>
        </w:r>
      </w:hyperlink>
    </w:p>
    <w:p w14:paraId="77B2C658"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Maguindanao | History, Culture &amp; Religion - Britannica,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5">
        <w:r w:rsidRPr="00675EA1">
          <w:rPr>
            <w:rFonts w:ascii="Book Antiqua" w:eastAsia="Google Sans" w:hAnsi="Book Antiqua" w:cs="Google Sans"/>
            <w:color w:val="0000EE"/>
            <w:sz w:val="24"/>
            <w:szCs w:val="24"/>
            <w:u w:val="single"/>
          </w:rPr>
          <w:t>https://www.britannica.com/topic/Maguindanao-people</w:t>
        </w:r>
      </w:hyperlink>
    </w:p>
    <w:p w14:paraId="77B2C659"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Unveiling Cultural Threads: An Exploration of </w:t>
      </w:r>
      <w:proofErr w:type="spellStart"/>
      <w:r w:rsidRPr="00675EA1">
        <w:rPr>
          <w:rFonts w:ascii="Book Antiqua" w:eastAsia="Google Sans" w:hAnsi="Book Antiqua" w:cs="Google Sans"/>
          <w:sz w:val="24"/>
          <w:szCs w:val="24"/>
        </w:rPr>
        <w:t>Maguindanaon</w:t>
      </w:r>
      <w:proofErr w:type="spellEnd"/>
      <w:r w:rsidRPr="00675EA1">
        <w:rPr>
          <w:rFonts w:ascii="Book Antiqua" w:eastAsia="Google Sans" w:hAnsi="Book Antiqua" w:cs="Google Sans"/>
          <w:sz w:val="24"/>
          <w:szCs w:val="24"/>
        </w:rPr>
        <w:t xml:space="preserve"> Marriage Practices in the Face of Contemporary Adaptations - International Journal of Research and Innovation in Social Science,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6">
        <w:r w:rsidRPr="00675EA1">
          <w:rPr>
            <w:rFonts w:ascii="Book Antiqua" w:eastAsia="Google Sans" w:hAnsi="Book Antiqua" w:cs="Google Sans"/>
            <w:color w:val="0000EE"/>
            <w:sz w:val="24"/>
            <w:szCs w:val="24"/>
            <w:u w:val="single"/>
          </w:rPr>
          <w:t>https://rsisinternational.org/journals/ijriss/articles/unveiling-cultural-threads-an-exploration-of-maguindanaon-marriage-practices-in-the-face-of-contemporary-adaptations/</w:t>
        </w:r>
      </w:hyperlink>
    </w:p>
    <w:p w14:paraId="77B2C65A"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Muslim Courtship Styles - HÜMA DERGİSİ,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7">
        <w:r w:rsidRPr="00675EA1">
          <w:rPr>
            <w:rFonts w:ascii="Book Antiqua" w:eastAsia="Google Sans" w:hAnsi="Book Antiqua" w:cs="Google Sans"/>
            <w:color w:val="0000EE"/>
            <w:sz w:val="24"/>
            <w:szCs w:val="24"/>
            <w:u w:val="single"/>
          </w:rPr>
          <w:t>https://humadergisi.com/muslim-courtship-styles/</w:t>
        </w:r>
      </w:hyperlink>
    </w:p>
    <w:p w14:paraId="77B2C65B"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Maranao Ethnic Group of the Philippines | PPT - SlideShare,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8">
        <w:r w:rsidRPr="00675EA1">
          <w:rPr>
            <w:rFonts w:ascii="Book Antiqua" w:eastAsia="Google Sans" w:hAnsi="Book Antiqua" w:cs="Google Sans"/>
            <w:color w:val="0000EE"/>
            <w:sz w:val="24"/>
            <w:szCs w:val="24"/>
            <w:u w:val="single"/>
          </w:rPr>
          <w:t>https://www.slideshare.net/janinepangantihon/maranao-ethnic-group-of-the-philippines</w:t>
        </w:r>
      </w:hyperlink>
    </w:p>
    <w:p w14:paraId="77B2C65C"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Tausug | Encyclopedia.com,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59">
        <w:r w:rsidRPr="00675EA1">
          <w:rPr>
            <w:rFonts w:ascii="Book Antiqua" w:eastAsia="Google Sans" w:hAnsi="Book Antiqua" w:cs="Google Sans"/>
            <w:color w:val="0000EE"/>
            <w:sz w:val="24"/>
            <w:szCs w:val="24"/>
            <w:u w:val="single"/>
          </w:rPr>
          <w:t>https://www.encyclopedia.com/humanities/encyclopedias-almanacs-transcripts-and-maps/tausug</w:t>
        </w:r>
      </w:hyperlink>
    </w:p>
    <w:p w14:paraId="77B2C65D"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Islamic marital practices - Wikipedia,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0">
        <w:r w:rsidRPr="00675EA1">
          <w:rPr>
            <w:rFonts w:ascii="Book Antiqua" w:eastAsia="Google Sans" w:hAnsi="Book Antiqua" w:cs="Google Sans"/>
            <w:color w:val="0000EE"/>
            <w:sz w:val="24"/>
            <w:szCs w:val="24"/>
            <w:u w:val="single"/>
          </w:rPr>
          <w:t>https://en.wikipedia.org/wiki/Islamic_marital_practices</w:t>
        </w:r>
      </w:hyperlink>
    </w:p>
    <w:p w14:paraId="77B2C65E"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Sulat Pasa: Its Implications to Local Divorce Practice among the Sama of Tawi - Southeastern Philippines Journal of Research and Development,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1">
        <w:r w:rsidRPr="00675EA1">
          <w:rPr>
            <w:rFonts w:ascii="Book Antiqua" w:eastAsia="Google Sans" w:hAnsi="Book Antiqua" w:cs="Google Sans"/>
            <w:color w:val="0000EE"/>
            <w:sz w:val="24"/>
            <w:szCs w:val="24"/>
            <w:u w:val="single"/>
          </w:rPr>
          <w:t>https://journal.usep.edu.ph/index.php/Southeastern_Philippines_Journal/article/download/405/109/</w:t>
        </w:r>
      </w:hyperlink>
    </w:p>
    <w:p w14:paraId="77B2C65F"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Administrative Leadership of </w:t>
      </w:r>
      <w:proofErr w:type="spellStart"/>
      <w:r w:rsidRPr="00675EA1">
        <w:rPr>
          <w:rFonts w:ascii="Book Antiqua" w:eastAsia="Google Sans" w:hAnsi="Book Antiqua" w:cs="Google Sans"/>
          <w:sz w:val="24"/>
          <w:szCs w:val="24"/>
        </w:rPr>
        <w:t>Shari'a</w:t>
      </w:r>
      <w:proofErr w:type="spellEnd"/>
      <w:r w:rsidRPr="00675EA1">
        <w:rPr>
          <w:rFonts w:ascii="Book Antiqua" w:eastAsia="Google Sans" w:hAnsi="Book Antiqua" w:cs="Google Sans"/>
          <w:sz w:val="24"/>
          <w:szCs w:val="24"/>
        </w:rPr>
        <w:t xml:space="preserve"> Courts in Central Mindanao: Issues and Challenges - International Journal of Research and Scientific </w:t>
      </w:r>
      <w:r w:rsidRPr="00675EA1">
        <w:rPr>
          <w:rFonts w:ascii="Book Antiqua" w:eastAsia="Google Sans" w:hAnsi="Book Antiqua" w:cs="Google Sans"/>
          <w:sz w:val="24"/>
          <w:szCs w:val="24"/>
        </w:rPr>
        <w:lastRenderedPageBreak/>
        <w:t xml:space="preserve">Innovation (IJRSI),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2">
        <w:r w:rsidRPr="00675EA1">
          <w:rPr>
            <w:rFonts w:ascii="Book Antiqua" w:eastAsia="Google Sans" w:hAnsi="Book Antiqua" w:cs="Google Sans"/>
            <w:color w:val="0000EE"/>
            <w:sz w:val="24"/>
            <w:szCs w:val="24"/>
            <w:u w:val="single"/>
          </w:rPr>
          <w:t>https://rsisinternational.org/journals/ijrsi/articles/administrative-leadership-of-sharia-courts-in-central-mindanao-issues-and-challenges/</w:t>
        </w:r>
      </w:hyperlink>
    </w:p>
    <w:p w14:paraId="77B2C660"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Maguindanao | Encyclopedia.com,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3">
        <w:r w:rsidRPr="00675EA1">
          <w:rPr>
            <w:rFonts w:ascii="Book Antiqua" w:eastAsia="Google Sans" w:hAnsi="Book Antiqua" w:cs="Google Sans"/>
            <w:color w:val="0000EE"/>
            <w:sz w:val="24"/>
            <w:szCs w:val="24"/>
            <w:u w:val="single"/>
          </w:rPr>
          <w:t>https://www.encyclopedia.com/humanities/encyclopedias-almanacs-transcripts-and-maps/maguindanao</w:t>
        </w:r>
      </w:hyperlink>
    </w:p>
    <w:p w14:paraId="77B2C661"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Sources of Law, Sources of Authority: The Failure of the Philippines' Code of Muslim Personal Laws - UW Law Digital Commons,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4">
        <w:r w:rsidRPr="00675EA1">
          <w:rPr>
            <w:rFonts w:ascii="Book Antiqua" w:eastAsia="Google Sans" w:hAnsi="Book Antiqua" w:cs="Google Sans"/>
            <w:color w:val="0000EE"/>
            <w:sz w:val="24"/>
            <w:szCs w:val="24"/>
            <w:u w:val="single"/>
          </w:rPr>
          <w:t>https://digitalcommons.law.uw.edu/wilj/vol21/iss1/14/</w:t>
        </w:r>
      </w:hyperlink>
    </w:p>
    <w:p w14:paraId="77B2C662"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Navigating the Challenges of Islamic Legal Institutions in a Secular Context: The Philippine Experience | AL-ITQAN - IIUM Journals,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5">
        <w:r w:rsidRPr="00675EA1">
          <w:rPr>
            <w:rFonts w:ascii="Book Antiqua" w:eastAsia="Google Sans" w:hAnsi="Book Antiqua" w:cs="Google Sans"/>
            <w:color w:val="0000EE"/>
            <w:sz w:val="24"/>
            <w:szCs w:val="24"/>
            <w:u w:val="single"/>
          </w:rPr>
          <w:t>https://journals.iium.edu.my/al-itqan/index.php/al-itqan/article/view/298</w:t>
        </w:r>
      </w:hyperlink>
    </w:p>
    <w:p w14:paraId="77B2C663"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Page Beyond political accommodation – making </w:t>
      </w:r>
      <w:proofErr w:type="spellStart"/>
      <w:r w:rsidRPr="00675EA1">
        <w:rPr>
          <w:rFonts w:ascii="Book Antiqua" w:eastAsia="Google Sans" w:hAnsi="Book Antiqua" w:cs="Google Sans"/>
          <w:sz w:val="24"/>
          <w:szCs w:val="24"/>
        </w:rPr>
        <w:t>Shari'ah</w:t>
      </w:r>
      <w:proofErr w:type="spellEnd"/>
      <w:r w:rsidRPr="00675EA1">
        <w:rPr>
          <w:rFonts w:ascii="Book Antiqua" w:eastAsia="Google Sans" w:hAnsi="Book Antiqua" w:cs="Google Sans"/>
          <w:sz w:val="24"/>
          <w:szCs w:val="24"/>
        </w:rPr>
        <w:t xml:space="preserve"> justice work for women in the Bangsamoro1 By Imelda </w:t>
      </w:r>
      <w:proofErr w:type="spellStart"/>
      <w:r w:rsidRPr="00675EA1">
        <w:rPr>
          <w:rFonts w:ascii="Book Antiqua" w:eastAsia="Google Sans" w:hAnsi="Book Antiqua" w:cs="Google Sans"/>
          <w:sz w:val="24"/>
          <w:szCs w:val="24"/>
        </w:rPr>
        <w:t>Deinla</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Abstrac</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6">
        <w:r w:rsidRPr="00675EA1">
          <w:rPr>
            <w:rFonts w:ascii="Book Antiqua" w:eastAsia="Google Sans" w:hAnsi="Book Antiqua" w:cs="Google Sans"/>
            <w:color w:val="0000EE"/>
            <w:sz w:val="24"/>
            <w:szCs w:val="24"/>
            <w:u w:val="single"/>
          </w:rPr>
          <w:t>https://www.dfat.gov.au/sites/default/files/working-draft-paper-making-shariah-justice-work-women-bangsamoro.pdf</w:t>
        </w:r>
      </w:hyperlink>
    </w:p>
    <w:p w14:paraId="77B2C664"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4171337998!.pdf - Senate of the Philippines,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7">
        <w:r w:rsidRPr="00675EA1">
          <w:rPr>
            <w:rFonts w:ascii="Book Antiqua" w:eastAsia="Google Sans" w:hAnsi="Book Antiqua" w:cs="Google Sans"/>
            <w:color w:val="0000EE"/>
            <w:sz w:val="24"/>
            <w:szCs w:val="24"/>
            <w:u w:val="single"/>
          </w:rPr>
          <w:t>https://web.senate.gov.ph/lisdata/4171337998!.pdf</w:t>
        </w:r>
      </w:hyperlink>
    </w:p>
    <w:p w14:paraId="77B2C665"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LEGAL PLURALISM: - Philippine Center for Islam and Democracy,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8">
        <w:r w:rsidRPr="00675EA1">
          <w:rPr>
            <w:rFonts w:ascii="Book Antiqua" w:eastAsia="Google Sans" w:hAnsi="Book Antiqua" w:cs="Google Sans"/>
            <w:color w:val="0000EE"/>
            <w:sz w:val="24"/>
            <w:szCs w:val="24"/>
            <w:u w:val="single"/>
          </w:rPr>
          <w:t>https://www.pcid.com.ph/wp-content/uploads/2017/03/Legal-Pluralism-March-2011-Occasional-Papers-series-1.pdf</w:t>
        </w:r>
      </w:hyperlink>
    </w:p>
    <w:p w14:paraId="77B2C666"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Legal Pluralism in the Philippines | Law &amp; Society Review | Cambridge Core,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69">
        <w:r w:rsidRPr="00675EA1">
          <w:rPr>
            <w:rFonts w:ascii="Book Antiqua" w:eastAsia="Google Sans" w:hAnsi="Book Antiqua" w:cs="Google Sans"/>
            <w:color w:val="0000EE"/>
            <w:sz w:val="24"/>
            <w:szCs w:val="24"/>
            <w:u w:val="single"/>
          </w:rPr>
          <w:t>https://www.cambridge.org/core/journals/law-and-society-review/article/legal-pluralism-in-the-philippines/ECD7153A65C8C8ED0161E5F235196F8A</w:t>
        </w:r>
      </w:hyperlink>
    </w:p>
    <w:p w14:paraId="77B2C667"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Protecting Women's Human Rights: A Case Study in the Philippines - Digital Commons @ American University Washington College of,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70">
        <w:r w:rsidRPr="00675EA1">
          <w:rPr>
            <w:rFonts w:ascii="Book Antiqua" w:eastAsia="Google Sans" w:hAnsi="Book Antiqua" w:cs="Google Sans"/>
            <w:color w:val="0000EE"/>
            <w:sz w:val="24"/>
            <w:szCs w:val="24"/>
            <w:u w:val="single"/>
          </w:rPr>
          <w:t>https://digitalcommons.wcl.american.edu/cgi/viewcontent.cgi?referer=&amp;httpsredir=1&amp;article=1172&amp;context=hrbrief</w:t>
        </w:r>
      </w:hyperlink>
    </w:p>
    <w:p w14:paraId="77B2C668"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Legal Pluralism (Chapter 2) - The Asian Law and Society Reader,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71">
        <w:r w:rsidRPr="00675EA1">
          <w:rPr>
            <w:rFonts w:ascii="Book Antiqua" w:eastAsia="Google Sans" w:hAnsi="Book Antiqua" w:cs="Google Sans"/>
            <w:color w:val="0000EE"/>
            <w:sz w:val="24"/>
            <w:szCs w:val="24"/>
            <w:u w:val="single"/>
          </w:rPr>
          <w:t>https://www.cambridge.org/core/books/asian-law-and-society-reader/legal-pluralism/AE6683FD97AF4988D1851F6630249F71</w:t>
        </w:r>
      </w:hyperlink>
    </w:p>
    <w:p w14:paraId="77B2C669"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(PDF) Legal Pluralism Theories and Their Position in Islamic Law / </w:t>
      </w:r>
      <w:proofErr w:type="spellStart"/>
      <w:r w:rsidRPr="00675EA1">
        <w:rPr>
          <w:rFonts w:ascii="Book Antiqua" w:eastAsia="Google Sans" w:hAnsi="Book Antiqua" w:cs="Google Sans"/>
          <w:sz w:val="24"/>
          <w:szCs w:val="24"/>
        </w:rPr>
        <w:t>Hukuki</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lastRenderedPageBreak/>
        <w:t>Çoğulculuk</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Teorileri</w:t>
      </w:r>
      <w:proofErr w:type="spellEnd"/>
      <w:r w:rsidRPr="00675EA1">
        <w:rPr>
          <w:rFonts w:ascii="Book Antiqua" w:eastAsia="Google Sans" w:hAnsi="Book Antiqua" w:cs="Google Sans"/>
          <w:sz w:val="24"/>
          <w:szCs w:val="24"/>
        </w:rPr>
        <w:t xml:space="preserve"> </w:t>
      </w:r>
      <w:proofErr w:type="spellStart"/>
      <w:r w:rsidRPr="00675EA1">
        <w:rPr>
          <w:rFonts w:ascii="Book Antiqua" w:eastAsia="Google Sans" w:hAnsi="Book Antiqua" w:cs="Google Sans"/>
          <w:sz w:val="24"/>
          <w:szCs w:val="24"/>
        </w:rPr>
        <w:t>ve</w:t>
      </w:r>
      <w:proofErr w:type="spellEnd"/>
      <w:r w:rsidRPr="00675EA1">
        <w:rPr>
          <w:rFonts w:ascii="Book Antiqua" w:eastAsia="Google Sans" w:hAnsi="Book Antiqua" w:cs="Google Sans"/>
          <w:sz w:val="24"/>
          <w:szCs w:val="24"/>
        </w:rPr>
        <w:t xml:space="preserve"> İslam </w:t>
      </w:r>
      <w:proofErr w:type="spellStart"/>
      <w:r w:rsidRPr="00675EA1">
        <w:rPr>
          <w:rFonts w:ascii="Book Antiqua" w:eastAsia="Google Sans" w:hAnsi="Book Antiqua" w:cs="Google Sans"/>
          <w:sz w:val="24"/>
          <w:szCs w:val="24"/>
        </w:rPr>
        <w:t>Hukukundaki</w:t>
      </w:r>
      <w:proofErr w:type="spellEnd"/>
      <w:r w:rsidRPr="00675EA1">
        <w:rPr>
          <w:rFonts w:ascii="Book Antiqua" w:eastAsia="Google Sans" w:hAnsi="Book Antiqua" w:cs="Google Sans"/>
          <w:sz w:val="24"/>
          <w:szCs w:val="24"/>
        </w:rPr>
        <w:t xml:space="preserve"> Yeri - ResearchGate,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72">
        <w:r w:rsidRPr="00675EA1">
          <w:rPr>
            <w:rFonts w:ascii="Book Antiqua" w:eastAsia="Google Sans" w:hAnsi="Book Antiqua" w:cs="Google Sans"/>
            <w:color w:val="0000EE"/>
            <w:sz w:val="24"/>
            <w:szCs w:val="24"/>
            <w:u w:val="single"/>
          </w:rPr>
          <w:t>https://www.researchgate.net/publication/376246813_Legal_Pluralism_Theories_and_Their_Position_in_Islamic_Law_Hukuki_Cogulculuk_Teorileri_ve_Islam_Hukukundaki_Yeri</w:t>
        </w:r>
      </w:hyperlink>
    </w:p>
    <w:p w14:paraId="77B2C66A"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Religious Power, the State, Women's Rights, and Family Law | Politics &amp; Gender,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73">
        <w:r w:rsidRPr="00675EA1">
          <w:rPr>
            <w:rFonts w:ascii="Book Antiqua" w:eastAsia="Google Sans" w:hAnsi="Book Antiqua" w:cs="Google Sans"/>
            <w:color w:val="0000EE"/>
            <w:sz w:val="24"/>
            <w:szCs w:val="24"/>
            <w:u w:val="single"/>
          </w:rPr>
          <w:t>https://www.cambridge.org/core/journals/politics-and-gender/article/religious-power-the-state-womens-rights-and-family-law/2CD80D3A5BB07CF9F272D2F11F045F6A</w:t>
        </w:r>
      </w:hyperlink>
    </w:p>
    <w:p w14:paraId="77B2C66B" w14:textId="77777777" w:rsidR="00976448" w:rsidRPr="00675EA1" w:rsidRDefault="008F6ACE" w:rsidP="00675EA1">
      <w:pPr>
        <w:pBdr>
          <w:top w:val="nil"/>
          <w:left w:val="nil"/>
          <w:bottom w:val="nil"/>
          <w:right w:val="nil"/>
          <w:between w:val="nil"/>
        </w:pBdr>
        <w:ind w:left="1134" w:hanging="1134"/>
        <w:jc w:val="both"/>
        <w:rPr>
          <w:rFonts w:ascii="Book Antiqua" w:hAnsi="Book Antiqua"/>
          <w:sz w:val="24"/>
          <w:szCs w:val="24"/>
        </w:rPr>
      </w:pPr>
      <w:r w:rsidRPr="00675EA1">
        <w:rPr>
          <w:rFonts w:ascii="Book Antiqua" w:eastAsia="Google Sans" w:hAnsi="Book Antiqua" w:cs="Google Sans"/>
          <w:sz w:val="24"/>
          <w:szCs w:val="24"/>
        </w:rPr>
        <w:t xml:space="preserve">Justice and Equality in Muslim Family Laws: Challenges, Possibilities, and Strategies for Reform', </w:t>
      </w:r>
      <w:proofErr w:type="spellStart"/>
      <w:r w:rsidRPr="00675EA1">
        <w:rPr>
          <w:rFonts w:ascii="Book Antiqua" w:eastAsia="Google Sans" w:hAnsi="Book Antiqua" w:cs="Google Sans"/>
          <w:sz w:val="24"/>
          <w:szCs w:val="24"/>
        </w:rPr>
        <w:t>diakses</w:t>
      </w:r>
      <w:proofErr w:type="spellEnd"/>
      <w:r w:rsidRPr="00675EA1">
        <w:rPr>
          <w:rFonts w:ascii="Book Antiqua" w:eastAsia="Google Sans" w:hAnsi="Book Antiqua" w:cs="Google Sans"/>
          <w:sz w:val="24"/>
          <w:szCs w:val="24"/>
        </w:rPr>
        <w:t xml:space="preserve"> Juni 21, 2025, </w:t>
      </w:r>
      <w:hyperlink r:id="rId74">
        <w:r w:rsidRPr="00675EA1">
          <w:rPr>
            <w:rFonts w:ascii="Book Antiqua" w:eastAsia="Google Sans" w:hAnsi="Book Antiqua" w:cs="Google Sans"/>
            <w:color w:val="0000EE"/>
            <w:sz w:val="24"/>
            <w:szCs w:val="24"/>
            <w:u w:val="single"/>
          </w:rPr>
          <w:t>https://scholarlycommons.law.wlu.edu/cgi/viewcontent.cgi?referer=&amp;httpsredir=1&amp;article=1217&amp;context=wlulr</w:t>
        </w:r>
      </w:hyperlink>
    </w:p>
    <w:sectPr w:rsidR="00976448" w:rsidRPr="00675EA1" w:rsidSect="00C46A79">
      <w:headerReference w:type="default" r:id="rId75"/>
      <w:footerReference w:type="default" r:id="rId76"/>
      <w:pgSz w:w="11906" w:h="16838" w:code="9"/>
      <w:pgMar w:top="2691" w:right="1701" w:bottom="1701" w:left="2268" w:header="0" w:footer="720" w:gutter="0"/>
      <w:pgNumType w:start="27"/>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5BCF1" w14:textId="77777777" w:rsidR="00980979" w:rsidRDefault="00980979" w:rsidP="00956B3D">
      <w:r>
        <w:separator/>
      </w:r>
    </w:p>
  </w:endnote>
  <w:endnote w:type="continuationSeparator" w:id="0">
    <w:p w14:paraId="3AD12C73" w14:textId="77777777" w:rsidR="00980979" w:rsidRDefault="00980979" w:rsidP="00956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embedRegular r:id="rId1" w:fontKey="{02B5A8F4-9B4C-4083-BC91-DD203D60ACA7}"/>
    <w:embedBold r:id="rId2" w:fontKey="{8D897FDD-3A81-440E-9BA4-73FF5C0D3D05}"/>
    <w:embedItalic r:id="rId3" w:fontKey="{D4164D87-CB10-494C-9E7E-C5F101535D5F}"/>
    <w:embedBoldItalic r:id="rId4" w:fontKey="{B98D9567-9FE3-4D4A-AB52-597FF94BCA5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A40E7997-CABA-4C60-827C-CC3E7804301D}"/>
    <w:embedItalic r:id="rId6" w:fontKey="{6E4DDADB-4084-43B9-8A29-828F63BB93A8}"/>
  </w:font>
  <w:font w:name="Garamond">
    <w:panose1 w:val="02020404030301010803"/>
    <w:charset w:val="00"/>
    <w:family w:val="roman"/>
    <w:pitch w:val="variable"/>
    <w:sig w:usb0="00000287" w:usb1="00000000" w:usb2="00000000" w:usb3="00000000" w:csb0="0000009F" w:csb1="00000000"/>
    <w:embedRegular r:id="rId7" w:fontKey="{D0DF0DE0-BDE3-4595-AA5B-3ECE27A1A58E}"/>
  </w:font>
  <w:font w:name="Calibri">
    <w:panose1 w:val="020F0502020204030204"/>
    <w:charset w:val="00"/>
    <w:family w:val="swiss"/>
    <w:pitch w:val="variable"/>
    <w:sig w:usb0="E4002EFF" w:usb1="C200247B" w:usb2="00000009" w:usb3="00000000" w:csb0="000001FF" w:csb1="00000000"/>
    <w:embedRegular r:id="rId8" w:fontKey="{34CFAB3F-D86F-4371-B7EB-8F8D8F945AF5}"/>
    <w:embedItalic r:id="rId9" w:fontKey="{4C721160-F2DD-4EDC-A8C9-1CD67BF6C251}"/>
  </w:font>
  <w:font w:name="Google Sans">
    <w:charset w:val="00"/>
    <w:family w:val="auto"/>
    <w:pitch w:val="default"/>
    <w:embedRegular r:id="rId10" w:fontKey="{763957E9-3D25-4961-BBA7-5113391A1E03}"/>
    <w:embedBold r:id="rId11" w:fontKey="{60EF7B43-A4D1-41DD-A835-4900799CF57D}"/>
  </w:font>
  <w:font w:name="Bookman Old Style">
    <w:panose1 w:val="02050604050505020204"/>
    <w:charset w:val="00"/>
    <w:family w:val="roman"/>
    <w:pitch w:val="variable"/>
    <w:sig w:usb0="00000287" w:usb1="00000000" w:usb2="00000000" w:usb3="00000000" w:csb0="0000009F" w:csb1="00000000"/>
    <w:embedRegular r:id="rId12" w:fontKey="{3788EA38-D9D0-423B-91F3-AB6A831273FA}"/>
    <w:embedItalic r:id="rId13" w:fontKey="{FEF3CD59-8993-48E4-AE06-AD23985B72FE}"/>
  </w:font>
  <w:font w:name="Google Sans Text">
    <w:charset w:val="00"/>
    <w:family w:val="auto"/>
    <w:pitch w:val="default"/>
    <w:embedRegular r:id="rId14" w:fontKey="{F13CED03-41D5-46B2-962A-9FFC0C2E28AA}"/>
    <w:embedBold r:id="rId15" w:fontKey="{A66F1136-2F44-46C5-AF94-A0EA21B2A388}"/>
    <w:embedItalic r:id="rId16" w:fontKey="{ACB3613B-8A1C-4C7E-861B-A9F169BFFDA1}"/>
    <w:embedBoldItalic r:id="rId17" w:fontKey="{550477AF-8079-4D7C-AFFC-0B26CA151BEF}"/>
  </w:font>
  <w:font w:name="Cambria">
    <w:panose1 w:val="02040503050406030204"/>
    <w:charset w:val="00"/>
    <w:family w:val="roman"/>
    <w:pitch w:val="variable"/>
    <w:sig w:usb0="E00006FF" w:usb1="420024FF" w:usb2="02000000" w:usb3="00000000" w:csb0="0000019F" w:csb1="00000000"/>
    <w:embedRegular r:id="rId18" w:fontKey="{F47B2ED5-8BFC-4CB6-B037-5031C11823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77141"/>
      <w:docPartObj>
        <w:docPartGallery w:val="Page Numbers (Bottom of Page)"/>
        <w:docPartUnique/>
      </w:docPartObj>
    </w:sdtPr>
    <w:sdtEndPr>
      <w:rPr>
        <w:noProof/>
      </w:rPr>
    </w:sdtEndPr>
    <w:sdtContent>
      <w:p w14:paraId="7BEE056C" w14:textId="257C5656" w:rsidR="00675EA1" w:rsidRDefault="00675EA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C82A3A" w14:textId="77777777" w:rsidR="00675EA1" w:rsidRDefault="00675E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277E" w14:textId="77777777" w:rsidR="00980979" w:rsidRDefault="00980979" w:rsidP="00956B3D">
      <w:r>
        <w:separator/>
      </w:r>
    </w:p>
  </w:footnote>
  <w:footnote w:type="continuationSeparator" w:id="0">
    <w:p w14:paraId="53A695D6" w14:textId="77777777" w:rsidR="00980979" w:rsidRDefault="00980979" w:rsidP="00956B3D">
      <w:r>
        <w:continuationSeparator/>
      </w:r>
    </w:p>
  </w:footnote>
  <w:footnote w:id="1">
    <w:p w14:paraId="264E7431" w14:textId="0A0377CF" w:rsidR="00956B3D" w:rsidRPr="00262B36" w:rsidRDefault="00956B3D"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181A50" w:rsidRPr="00262B36">
        <w:rPr>
          <w:rFonts w:ascii="Book Antiqua" w:hAnsi="Book Antiqua"/>
        </w:rPr>
        <w:t>POTRET SISTEM PENDIDIKAN ISLAM DI FILIPINA - At-</w:t>
      </w:r>
      <w:proofErr w:type="spellStart"/>
      <w:r w:rsidR="00181A50" w:rsidRPr="00262B36">
        <w:rPr>
          <w:rFonts w:ascii="Book Antiqua" w:hAnsi="Book Antiqua"/>
        </w:rPr>
        <w:t>Thullab</w:t>
      </w:r>
      <w:proofErr w:type="spellEnd"/>
      <w:r w:rsidR="00181A50" w:rsidRPr="00262B36">
        <w:rPr>
          <w:rFonts w:ascii="Book Antiqua" w:hAnsi="Book Antiqua"/>
        </w:rPr>
        <w:t xml:space="preserve">: </w:t>
      </w:r>
      <w:proofErr w:type="spellStart"/>
      <w:r w:rsidR="00181A50" w:rsidRPr="00262B36">
        <w:rPr>
          <w:rFonts w:ascii="Book Antiqua" w:hAnsi="Book Antiqua"/>
        </w:rPr>
        <w:t>Jurnal</w:t>
      </w:r>
      <w:proofErr w:type="spellEnd"/>
      <w:r w:rsidR="00181A50" w:rsidRPr="00262B36">
        <w:rPr>
          <w:rFonts w:ascii="Book Antiqua" w:hAnsi="Book Antiqua"/>
        </w:rPr>
        <w:t xml:space="preserve"> </w:t>
      </w:r>
      <w:proofErr w:type="gramStart"/>
      <w:r w:rsidR="00181A50" w:rsidRPr="00262B36">
        <w:rPr>
          <w:rFonts w:ascii="Book Antiqua" w:hAnsi="Book Antiqua"/>
        </w:rPr>
        <w:t>Of</w:t>
      </w:r>
      <w:proofErr w:type="gramEnd"/>
      <w:r w:rsidR="00181A50" w:rsidRPr="00262B36">
        <w:rPr>
          <w:rFonts w:ascii="Book Antiqua" w:hAnsi="Book Antiqua"/>
        </w:rPr>
        <w:t xml:space="preserve"> Islamic Studies, </w:t>
      </w:r>
      <w:proofErr w:type="spellStart"/>
      <w:r w:rsidR="00181A50" w:rsidRPr="00262B36">
        <w:rPr>
          <w:rFonts w:ascii="Book Antiqua" w:hAnsi="Book Antiqua"/>
        </w:rPr>
        <w:t>diakses</w:t>
      </w:r>
      <w:proofErr w:type="spellEnd"/>
      <w:r w:rsidR="00181A50" w:rsidRPr="00262B36">
        <w:rPr>
          <w:rFonts w:ascii="Book Antiqua" w:hAnsi="Book Antiqua"/>
        </w:rPr>
        <w:t xml:space="preserve"> Juni 21, 2025, https://ejournal.stai-nh.ac.id/atthullab/article/download/38/22/108</w:t>
      </w:r>
    </w:p>
  </w:footnote>
  <w:footnote w:id="2">
    <w:p w14:paraId="1699094C" w14:textId="6B6C1ADF" w:rsidR="00DC62FB" w:rsidRPr="00262B36" w:rsidRDefault="00DC62FB"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100D48" w:rsidRPr="00262B36">
        <w:rPr>
          <w:rFonts w:ascii="Book Antiqua" w:hAnsi="Book Antiqua"/>
        </w:rPr>
        <w:t xml:space="preserve">Islam in the Philippines - Islamic Studies - Oxford Bibliographies, </w:t>
      </w:r>
      <w:proofErr w:type="spellStart"/>
      <w:r w:rsidR="00100D48" w:rsidRPr="00262B36">
        <w:rPr>
          <w:rFonts w:ascii="Book Antiqua" w:hAnsi="Book Antiqua"/>
        </w:rPr>
        <w:t>diakses</w:t>
      </w:r>
      <w:proofErr w:type="spellEnd"/>
      <w:r w:rsidR="00100D48" w:rsidRPr="00262B36">
        <w:rPr>
          <w:rFonts w:ascii="Book Antiqua" w:hAnsi="Book Antiqua"/>
        </w:rPr>
        <w:t xml:space="preserve"> Juni 21, 2025, https://www.oxfordbibliographies.com/abstract/document/obo-9780195390155/obo-9780195390155-0102.xml</w:t>
      </w:r>
    </w:p>
  </w:footnote>
  <w:footnote w:id="3">
    <w:p w14:paraId="3662DEA0" w14:textId="0ABF4DA7" w:rsidR="00383604" w:rsidRPr="00262B36" w:rsidRDefault="00383604"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CD34BB" w:rsidRPr="00262B36">
        <w:rPr>
          <w:rFonts w:ascii="Book Antiqua" w:hAnsi="Book Antiqua"/>
        </w:rPr>
        <w:t xml:space="preserve">The Philippines: An Overview of the Colonial Era - Association for Asian Studies, </w:t>
      </w:r>
      <w:proofErr w:type="spellStart"/>
      <w:r w:rsidR="00CD34BB" w:rsidRPr="00262B36">
        <w:rPr>
          <w:rFonts w:ascii="Book Antiqua" w:hAnsi="Book Antiqua"/>
        </w:rPr>
        <w:t>diakses</w:t>
      </w:r>
      <w:proofErr w:type="spellEnd"/>
      <w:r w:rsidR="00CD34BB" w:rsidRPr="00262B36">
        <w:rPr>
          <w:rFonts w:ascii="Book Antiqua" w:hAnsi="Book Antiqua"/>
        </w:rPr>
        <w:t xml:space="preserve"> Juni 21, 2025, https://www.asianstudies.org/publications/eaa/archives/the-philippines-an-overview-of-the-colonial-era/</w:t>
      </w:r>
    </w:p>
  </w:footnote>
  <w:footnote w:id="4">
    <w:p w14:paraId="333FC77F" w14:textId="6F4080AD" w:rsidR="00561F5F" w:rsidRPr="00262B36" w:rsidRDefault="00561F5F"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906E6A" w:rsidRPr="00262B36">
        <w:rPr>
          <w:rFonts w:ascii="Book Antiqua" w:hAnsi="Book Antiqua"/>
        </w:rPr>
        <w:t>Muslim Personal Law (</w:t>
      </w:r>
      <w:proofErr w:type="spellStart"/>
      <w:r w:rsidR="00906E6A" w:rsidRPr="00262B36">
        <w:rPr>
          <w:rFonts w:ascii="Book Antiqua" w:hAnsi="Book Antiqua"/>
        </w:rPr>
        <w:t>Shari'a</w:t>
      </w:r>
      <w:proofErr w:type="spellEnd"/>
      <w:r w:rsidR="00906E6A" w:rsidRPr="00262B36">
        <w:rPr>
          <w:rFonts w:ascii="Book Antiqua" w:hAnsi="Book Antiqua"/>
        </w:rPr>
        <w:t xml:space="preserve">) Consultation Philippines, </w:t>
      </w:r>
      <w:proofErr w:type="spellStart"/>
      <w:r w:rsidR="00906E6A" w:rsidRPr="00262B36">
        <w:rPr>
          <w:rFonts w:ascii="Book Antiqua" w:hAnsi="Book Antiqua"/>
        </w:rPr>
        <w:t>diakses</w:t>
      </w:r>
      <w:proofErr w:type="spellEnd"/>
      <w:r w:rsidR="00906E6A" w:rsidRPr="00262B36">
        <w:rPr>
          <w:rFonts w:ascii="Book Antiqua" w:hAnsi="Book Antiqua"/>
        </w:rPr>
        <w:t xml:space="preserve"> Juni 21, 2025, https://www.respicio.ph/commentaries/muslim-personal-law-sharia-consultation-philippines</w:t>
      </w:r>
    </w:p>
  </w:footnote>
  <w:footnote w:id="5">
    <w:p w14:paraId="10BDE842" w14:textId="03615070" w:rsidR="00906E6A" w:rsidRPr="00262B36" w:rsidRDefault="00906E6A"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BB1F7E" w:rsidRPr="00262B36">
        <w:rPr>
          <w:rFonts w:ascii="Book Antiqua" w:hAnsi="Book Antiqua"/>
        </w:rPr>
        <w:t xml:space="preserve">Muslim Rulers and Rebels - UC Press E-Books Collection, </w:t>
      </w:r>
      <w:proofErr w:type="spellStart"/>
      <w:r w:rsidR="00BB1F7E" w:rsidRPr="00262B36">
        <w:rPr>
          <w:rFonts w:ascii="Book Antiqua" w:hAnsi="Book Antiqua"/>
        </w:rPr>
        <w:t>diakses</w:t>
      </w:r>
      <w:proofErr w:type="spellEnd"/>
      <w:r w:rsidR="00BB1F7E" w:rsidRPr="00262B36">
        <w:rPr>
          <w:rFonts w:ascii="Book Antiqua" w:hAnsi="Book Antiqua"/>
        </w:rPr>
        <w:t xml:space="preserve"> Juni 21, 2025, https://publishing.cdlib.org/ucpressebooks/view?docId=ft0199n64c&amp;chunk.id=d0e1584&amp;toc.depth=100&amp;toc.id=d0e1584&amp;brand=ucpres</w:t>
      </w:r>
    </w:p>
  </w:footnote>
  <w:footnote w:id="6">
    <w:p w14:paraId="63D68B6A" w14:textId="5DAF7BB3" w:rsidR="00212C30" w:rsidRPr="00262B36" w:rsidRDefault="00212C30"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62216D" w:rsidRPr="00262B36">
        <w:rPr>
          <w:rFonts w:ascii="Book Antiqua" w:hAnsi="Book Antiqua"/>
        </w:rPr>
        <w:t xml:space="preserve">Islam in the Philippines - Wikipedia, </w:t>
      </w:r>
      <w:proofErr w:type="spellStart"/>
      <w:r w:rsidR="0062216D" w:rsidRPr="00262B36">
        <w:rPr>
          <w:rFonts w:ascii="Book Antiqua" w:hAnsi="Book Antiqua"/>
        </w:rPr>
        <w:t>diakses</w:t>
      </w:r>
      <w:proofErr w:type="spellEnd"/>
      <w:r w:rsidR="0062216D" w:rsidRPr="00262B36">
        <w:rPr>
          <w:rFonts w:ascii="Book Antiqua" w:hAnsi="Book Antiqua"/>
        </w:rPr>
        <w:t xml:space="preserve"> Juni 21, 2025, https://en.wikipedia.org/wiki/Islam_in_the_Philippines</w:t>
      </w:r>
    </w:p>
  </w:footnote>
  <w:footnote w:id="7">
    <w:p w14:paraId="1CE33FD9" w14:textId="3D84A1E5" w:rsidR="00DD5272" w:rsidRPr="00262B36" w:rsidRDefault="00DD5272"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Pr="00262B36">
        <w:rPr>
          <w:rFonts w:ascii="Book Antiqua" w:hAnsi="Book Antiqua"/>
          <w:i/>
          <w:iCs/>
        </w:rPr>
        <w:t>Ibid</w:t>
      </w:r>
      <w:r w:rsidRPr="00262B36">
        <w:rPr>
          <w:rFonts w:ascii="Book Antiqua" w:hAnsi="Book Antiqua"/>
        </w:rPr>
        <w:t xml:space="preserve">., </w:t>
      </w:r>
    </w:p>
  </w:footnote>
  <w:footnote w:id="8">
    <w:p w14:paraId="0BFCE658" w14:textId="02944BBB" w:rsidR="00312830" w:rsidRPr="00262B36" w:rsidRDefault="00312830"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7B7B17" w:rsidRPr="00262B36">
        <w:rPr>
          <w:rFonts w:ascii="Book Antiqua" w:hAnsi="Book Antiqua"/>
        </w:rPr>
        <w:t>Muslim Personal Law (</w:t>
      </w:r>
      <w:proofErr w:type="spellStart"/>
      <w:r w:rsidR="007B7B17" w:rsidRPr="00262B36">
        <w:rPr>
          <w:rFonts w:ascii="Book Antiqua" w:hAnsi="Book Antiqua"/>
        </w:rPr>
        <w:t>Shari'a</w:t>
      </w:r>
      <w:proofErr w:type="spellEnd"/>
      <w:r w:rsidR="007B7B17" w:rsidRPr="00262B36">
        <w:rPr>
          <w:rFonts w:ascii="Book Antiqua" w:hAnsi="Book Antiqua"/>
        </w:rPr>
        <w:t xml:space="preserve">) Consultation Philippines, </w:t>
      </w:r>
      <w:proofErr w:type="spellStart"/>
      <w:r w:rsidR="007B7B17" w:rsidRPr="00262B36">
        <w:rPr>
          <w:rFonts w:ascii="Book Antiqua" w:hAnsi="Book Antiqua"/>
        </w:rPr>
        <w:t>diakses</w:t>
      </w:r>
      <w:proofErr w:type="spellEnd"/>
      <w:r w:rsidR="007B7B17" w:rsidRPr="00262B36">
        <w:rPr>
          <w:rFonts w:ascii="Book Antiqua" w:hAnsi="Book Antiqua"/>
        </w:rPr>
        <w:t xml:space="preserve"> Juni 21, 2025, https://www.respicio.ph/commentaries/muslim-personal-law-sharia-consultation-philippines</w:t>
      </w:r>
    </w:p>
  </w:footnote>
  <w:footnote w:id="9">
    <w:p w14:paraId="684F7254" w14:textId="776B02CD" w:rsidR="00996EF5" w:rsidRPr="00262B36" w:rsidRDefault="00996EF5"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715DC7" w:rsidRPr="00262B36">
        <w:rPr>
          <w:rFonts w:ascii="Book Antiqua" w:hAnsi="Book Antiqua"/>
        </w:rPr>
        <w:t xml:space="preserve">Islam in the Philippines - Islamic Studies - Oxford Bibliographies, </w:t>
      </w:r>
      <w:proofErr w:type="spellStart"/>
      <w:r w:rsidR="00715DC7" w:rsidRPr="00262B36">
        <w:rPr>
          <w:rFonts w:ascii="Book Antiqua" w:hAnsi="Book Antiqua"/>
        </w:rPr>
        <w:t>diakses</w:t>
      </w:r>
      <w:proofErr w:type="spellEnd"/>
      <w:r w:rsidR="00715DC7" w:rsidRPr="00262B36">
        <w:rPr>
          <w:rFonts w:ascii="Book Antiqua" w:hAnsi="Book Antiqua"/>
        </w:rPr>
        <w:t xml:space="preserve"> Juni 21, 2025, https://www.oxfordbibliographies.com/abstract/document/obo-9780195390155/obo-9780195390155-0102.xml</w:t>
      </w:r>
    </w:p>
  </w:footnote>
  <w:footnote w:id="10">
    <w:p w14:paraId="4D49060A" w14:textId="3C942E47" w:rsidR="00715DC7" w:rsidRPr="00262B36" w:rsidRDefault="00715DC7"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DC76C1" w:rsidRPr="00262B36">
        <w:rPr>
          <w:rFonts w:ascii="Book Antiqua" w:hAnsi="Book Antiqua"/>
        </w:rPr>
        <w:t xml:space="preserve">The Philippines: An Overview of the Colonial Era - Association for Asian Studies, </w:t>
      </w:r>
      <w:proofErr w:type="spellStart"/>
      <w:r w:rsidR="00DC76C1" w:rsidRPr="00262B36">
        <w:rPr>
          <w:rFonts w:ascii="Book Antiqua" w:hAnsi="Book Antiqua"/>
        </w:rPr>
        <w:t>diakses</w:t>
      </w:r>
      <w:proofErr w:type="spellEnd"/>
      <w:r w:rsidR="00DC76C1" w:rsidRPr="00262B36">
        <w:rPr>
          <w:rFonts w:ascii="Book Antiqua" w:hAnsi="Book Antiqua"/>
        </w:rPr>
        <w:t xml:space="preserve"> Juni 21, 2025, https://www.asianstudies.org/publications/eaa/archives/the-philippines-an-overview-of-the-colonial-era/</w:t>
      </w:r>
    </w:p>
  </w:footnote>
  <w:footnote w:id="11">
    <w:p w14:paraId="2ED8056C" w14:textId="60DFFCC3" w:rsidR="00DC76C1" w:rsidRPr="00262B36" w:rsidRDefault="00DC76C1"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3F1C29" w:rsidRPr="00262B36">
        <w:rPr>
          <w:rFonts w:ascii="Book Antiqua" w:hAnsi="Book Antiqua"/>
        </w:rPr>
        <w:t xml:space="preserve">Muslim Rulers and Rebels - UC Press E-Books Collection, </w:t>
      </w:r>
      <w:proofErr w:type="spellStart"/>
      <w:r w:rsidR="003F1C29" w:rsidRPr="00262B36">
        <w:rPr>
          <w:rFonts w:ascii="Book Antiqua" w:hAnsi="Book Antiqua"/>
        </w:rPr>
        <w:t>diakses</w:t>
      </w:r>
      <w:proofErr w:type="spellEnd"/>
      <w:r w:rsidR="003F1C29" w:rsidRPr="00262B36">
        <w:rPr>
          <w:rFonts w:ascii="Book Antiqua" w:hAnsi="Book Antiqua"/>
        </w:rPr>
        <w:t xml:space="preserve"> Juni 21, 2025, https://publishing.cdlib.org/ucpressebooks/view?docId=ft0199n64c&amp;chunk.id=d0e1584&amp;toc.depth=100&amp;toc.id=d0e1584&amp;brand=ucpres</w:t>
      </w:r>
    </w:p>
  </w:footnote>
  <w:footnote w:id="12">
    <w:p w14:paraId="0FF4EDA1" w14:textId="223DF8F5" w:rsidR="00D16671" w:rsidRPr="00262B36" w:rsidRDefault="00D16671"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EA0D1D" w:rsidRPr="00262B36">
        <w:rPr>
          <w:rFonts w:ascii="Book Antiqua" w:hAnsi="Book Antiqua"/>
        </w:rPr>
        <w:t xml:space="preserve">Muslim Rulers and Rebels - UC Press E-Books Collection, </w:t>
      </w:r>
      <w:proofErr w:type="spellStart"/>
      <w:r w:rsidR="00EA0D1D" w:rsidRPr="00262B36">
        <w:rPr>
          <w:rFonts w:ascii="Book Antiqua" w:hAnsi="Book Antiqua"/>
        </w:rPr>
        <w:t>diakses</w:t>
      </w:r>
      <w:proofErr w:type="spellEnd"/>
      <w:r w:rsidR="00EA0D1D" w:rsidRPr="00262B36">
        <w:rPr>
          <w:rFonts w:ascii="Book Antiqua" w:hAnsi="Book Antiqua"/>
        </w:rPr>
        <w:t xml:space="preserve"> Juni 21, 2025, https://publishing.cdlib.org/ucpressebooks/view?docId=ft0199n64c&amp;chunk.id=d0e1584&amp;toc.depth=100&amp;toc.id=d0e1584&amp;brand=ucpres</w:t>
      </w:r>
    </w:p>
  </w:footnote>
  <w:footnote w:id="13">
    <w:p w14:paraId="1E9CFE30" w14:textId="08721A2B" w:rsidR="00EA0D1D" w:rsidRPr="00262B36" w:rsidRDefault="00EA0D1D"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471951" w:rsidRPr="00262B36">
        <w:rPr>
          <w:rFonts w:ascii="Book Antiqua" w:hAnsi="Book Antiqua"/>
        </w:rPr>
        <w:t xml:space="preserve">COMMENTS ON THE MUSLIM CODE: A PAPER ON P.D. NO. 1083 - </w:t>
      </w:r>
      <w:proofErr w:type="spellStart"/>
      <w:r w:rsidR="00471951" w:rsidRPr="00262B36">
        <w:rPr>
          <w:rFonts w:ascii="Book Antiqua" w:hAnsi="Book Antiqua"/>
        </w:rPr>
        <w:t>HeinOnline</w:t>
      </w:r>
      <w:proofErr w:type="spellEnd"/>
      <w:r w:rsidR="00471951" w:rsidRPr="00262B36">
        <w:rPr>
          <w:rFonts w:ascii="Book Antiqua" w:hAnsi="Book Antiqua"/>
        </w:rPr>
        <w:t xml:space="preserve">, </w:t>
      </w:r>
      <w:proofErr w:type="spellStart"/>
      <w:r w:rsidR="00471951" w:rsidRPr="00262B36">
        <w:rPr>
          <w:rFonts w:ascii="Book Antiqua" w:hAnsi="Book Antiqua"/>
        </w:rPr>
        <w:t>diakses</w:t>
      </w:r>
      <w:proofErr w:type="spellEnd"/>
      <w:r w:rsidR="00471951" w:rsidRPr="00262B36">
        <w:rPr>
          <w:rFonts w:ascii="Book Antiqua" w:hAnsi="Book Antiqua"/>
        </w:rPr>
        <w:t xml:space="preserve"> Juni 21, 2025, https://heinonline.org/hol-cgi-bin/get_pdf.cgi?handle=hein.journals/philplj52§ion=9</w:t>
      </w:r>
    </w:p>
  </w:footnote>
  <w:footnote w:id="14">
    <w:p w14:paraId="3A07E231" w14:textId="7796085E" w:rsidR="002316D9" w:rsidRPr="00262B36" w:rsidRDefault="002316D9"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FF1482" w:rsidRPr="00262B36">
        <w:rPr>
          <w:rFonts w:ascii="Book Antiqua" w:hAnsi="Book Antiqua"/>
        </w:rPr>
        <w:t xml:space="preserve">PRESIDENTIAL DECREE NO.1083 A DECREE TO ORDAIN AND ..., </w:t>
      </w:r>
      <w:proofErr w:type="spellStart"/>
      <w:r w:rsidR="00FF1482" w:rsidRPr="00262B36">
        <w:rPr>
          <w:rFonts w:ascii="Book Antiqua" w:hAnsi="Book Antiqua"/>
        </w:rPr>
        <w:t>diakses</w:t>
      </w:r>
      <w:proofErr w:type="spellEnd"/>
      <w:r w:rsidR="00FF1482" w:rsidRPr="00262B36">
        <w:rPr>
          <w:rFonts w:ascii="Book Antiqua" w:hAnsi="Book Antiqua"/>
        </w:rPr>
        <w:t xml:space="preserve"> Juni 21, 2025, https://www.uniset.ca/phil/phil_musl_civ_code.pdf</w:t>
      </w:r>
    </w:p>
  </w:footnote>
  <w:footnote w:id="15">
    <w:p w14:paraId="747A116E" w14:textId="5591931D" w:rsidR="00355EAA" w:rsidRPr="00262B36" w:rsidRDefault="00355EAA"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1345E9" w:rsidRPr="00262B36">
        <w:rPr>
          <w:rFonts w:ascii="Book Antiqua" w:hAnsi="Book Antiqua"/>
        </w:rPr>
        <w:t xml:space="preserve">The Legal Impediments to the Application of Islamic Family Law in the Philippines, </w:t>
      </w:r>
      <w:proofErr w:type="spellStart"/>
      <w:r w:rsidR="001345E9" w:rsidRPr="00262B36">
        <w:rPr>
          <w:rFonts w:ascii="Book Antiqua" w:hAnsi="Book Antiqua"/>
        </w:rPr>
        <w:t>diakses</w:t>
      </w:r>
      <w:proofErr w:type="spellEnd"/>
      <w:r w:rsidR="001345E9" w:rsidRPr="00262B36">
        <w:rPr>
          <w:rFonts w:ascii="Book Antiqua" w:hAnsi="Book Antiqua"/>
        </w:rPr>
        <w:t xml:space="preserve"> Juni 21, 2025, https://slims.radenfatah.ac.id/index.php?p=fstream-pdf&amp;fid=2720&amp;bid=43109</w:t>
      </w:r>
    </w:p>
  </w:footnote>
  <w:footnote w:id="16">
    <w:p w14:paraId="0FF16286" w14:textId="3003CF70" w:rsidR="007B2E39" w:rsidRPr="00262B36" w:rsidRDefault="007B2E39"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30034D" w:rsidRPr="00262B36">
        <w:rPr>
          <w:rFonts w:ascii="Book Antiqua" w:hAnsi="Book Antiqua"/>
        </w:rPr>
        <w:t xml:space="preserve">Legal Pluralism Explained - PP OTODA, </w:t>
      </w:r>
      <w:proofErr w:type="spellStart"/>
      <w:r w:rsidR="0030034D" w:rsidRPr="00262B36">
        <w:rPr>
          <w:rFonts w:ascii="Book Antiqua" w:hAnsi="Book Antiqua"/>
        </w:rPr>
        <w:t>diakses</w:t>
      </w:r>
      <w:proofErr w:type="spellEnd"/>
      <w:r w:rsidR="0030034D" w:rsidRPr="00262B36">
        <w:rPr>
          <w:rFonts w:ascii="Book Antiqua" w:hAnsi="Book Antiqua"/>
        </w:rPr>
        <w:t xml:space="preserve"> Juni 21, 2025, https://ppotoda.org/wp-content/uploads/2023/11/Legal-Pluralism-Exlained.pdf</w:t>
      </w:r>
    </w:p>
  </w:footnote>
  <w:footnote w:id="17">
    <w:p w14:paraId="6427B1FA" w14:textId="2677AD9A" w:rsidR="00D856EF" w:rsidRPr="00262B36" w:rsidRDefault="00D856EF"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5F33A1" w:rsidRPr="00262B36">
        <w:rPr>
          <w:rFonts w:ascii="Book Antiqua" w:eastAsia="Google Sans" w:hAnsi="Book Antiqua" w:cs="Google Sans"/>
        </w:rPr>
        <w:t xml:space="preserve">Understanding Islamic Marriage Laws and Requirements in the Philippines - Respicio &amp; Co., </w:t>
      </w:r>
      <w:proofErr w:type="spellStart"/>
      <w:r w:rsidR="005F33A1" w:rsidRPr="00262B36">
        <w:rPr>
          <w:rFonts w:ascii="Book Antiqua" w:eastAsia="Google Sans" w:hAnsi="Book Antiqua" w:cs="Google Sans"/>
        </w:rPr>
        <w:t>diakses</w:t>
      </w:r>
      <w:proofErr w:type="spellEnd"/>
      <w:r w:rsidR="005F33A1" w:rsidRPr="00262B36">
        <w:rPr>
          <w:rFonts w:ascii="Book Antiqua" w:eastAsia="Google Sans" w:hAnsi="Book Antiqua" w:cs="Google Sans"/>
        </w:rPr>
        <w:t xml:space="preserve"> Juni 21, 2025, </w:t>
      </w:r>
      <w:hyperlink r:id="rId1">
        <w:r w:rsidR="005F33A1" w:rsidRPr="00262B36">
          <w:rPr>
            <w:rFonts w:ascii="Book Antiqua" w:eastAsia="Google Sans" w:hAnsi="Book Antiqua" w:cs="Google Sans"/>
            <w:color w:val="0000EE"/>
            <w:u w:val="single"/>
          </w:rPr>
          <w:t>https://www.lawyer-philippines.com/articles/understanding-islamic-marriage-laws-and-requirements-in-the-philippines</w:t>
        </w:r>
      </w:hyperlink>
    </w:p>
  </w:footnote>
  <w:footnote w:id="18">
    <w:p w14:paraId="02CF12B7" w14:textId="50E8F6A4" w:rsidR="00473ACC" w:rsidRPr="00262B36" w:rsidRDefault="00473ACC"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FB0DDD" w:rsidRPr="00262B36">
        <w:rPr>
          <w:rFonts w:ascii="Book Antiqua" w:hAnsi="Book Antiqua"/>
        </w:rPr>
        <w:t xml:space="preserve">Revision of Muslim Code Gains More Support - UNFPA Philippines, </w:t>
      </w:r>
      <w:proofErr w:type="spellStart"/>
      <w:r w:rsidR="00FB0DDD" w:rsidRPr="00262B36">
        <w:rPr>
          <w:rFonts w:ascii="Book Antiqua" w:hAnsi="Book Antiqua"/>
        </w:rPr>
        <w:t>diakses</w:t>
      </w:r>
      <w:proofErr w:type="spellEnd"/>
      <w:r w:rsidR="00FB0DDD" w:rsidRPr="00262B36">
        <w:rPr>
          <w:rFonts w:ascii="Book Antiqua" w:hAnsi="Book Antiqua"/>
        </w:rPr>
        <w:t xml:space="preserve"> Juni 21, 2025, https://philippines.unfpa.org/en/news/revision-muslim-code-gains-more-support</w:t>
      </w:r>
    </w:p>
  </w:footnote>
  <w:footnote w:id="19">
    <w:p w14:paraId="40994DE4" w14:textId="5CD6C287" w:rsidR="00B27F25" w:rsidRPr="00262B36" w:rsidRDefault="00B27F25"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424FE6" w:rsidRPr="00262B36">
        <w:rPr>
          <w:rFonts w:ascii="Book Antiqua" w:hAnsi="Book Antiqua"/>
        </w:rPr>
        <w:t xml:space="preserve">COMMENTS ON THE MUSLIM CODE: A PAPER ON P.D. NO. 1083 - </w:t>
      </w:r>
      <w:proofErr w:type="spellStart"/>
      <w:r w:rsidR="00424FE6" w:rsidRPr="00262B36">
        <w:rPr>
          <w:rFonts w:ascii="Book Antiqua" w:hAnsi="Book Antiqua"/>
        </w:rPr>
        <w:t>HeinOnline</w:t>
      </w:r>
      <w:proofErr w:type="spellEnd"/>
      <w:r w:rsidR="00424FE6" w:rsidRPr="00262B36">
        <w:rPr>
          <w:rFonts w:ascii="Book Antiqua" w:hAnsi="Book Antiqua"/>
        </w:rPr>
        <w:t xml:space="preserve">, </w:t>
      </w:r>
      <w:proofErr w:type="spellStart"/>
      <w:r w:rsidR="00424FE6" w:rsidRPr="00262B36">
        <w:rPr>
          <w:rFonts w:ascii="Book Antiqua" w:hAnsi="Book Antiqua"/>
        </w:rPr>
        <w:t>diakses</w:t>
      </w:r>
      <w:proofErr w:type="spellEnd"/>
      <w:r w:rsidR="00424FE6" w:rsidRPr="00262B36">
        <w:rPr>
          <w:rFonts w:ascii="Book Antiqua" w:hAnsi="Book Antiqua"/>
        </w:rPr>
        <w:t xml:space="preserve"> Juni 21, 2025, https://heinonline.org/hol-cgi-bin/get_pdf.cgi?handle=hein.journals/philplj52§ion=9</w:t>
      </w:r>
    </w:p>
  </w:footnote>
  <w:footnote w:id="20">
    <w:p w14:paraId="4C51B077" w14:textId="40B95A7F" w:rsidR="00424FE6" w:rsidRPr="00262B36" w:rsidRDefault="00424FE6"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EC02C0" w:rsidRPr="00262B36">
        <w:rPr>
          <w:rFonts w:ascii="Book Antiqua" w:hAnsi="Book Antiqua"/>
        </w:rPr>
        <w:t xml:space="preserve">Polygamy in Philippine Law for Muslim Men - Respicio &amp; Co., </w:t>
      </w:r>
      <w:proofErr w:type="spellStart"/>
      <w:r w:rsidR="00EC02C0" w:rsidRPr="00262B36">
        <w:rPr>
          <w:rFonts w:ascii="Book Antiqua" w:hAnsi="Book Antiqua"/>
        </w:rPr>
        <w:t>diakses</w:t>
      </w:r>
      <w:proofErr w:type="spellEnd"/>
      <w:r w:rsidR="00EC02C0" w:rsidRPr="00262B36">
        <w:rPr>
          <w:rFonts w:ascii="Book Antiqua" w:hAnsi="Book Antiqua"/>
        </w:rPr>
        <w:t xml:space="preserve"> Juni 21, 2025, https://www.lawyer-philippines.com/articles/polygamy-in-philippine-law-for-muslim-men</w:t>
      </w:r>
    </w:p>
  </w:footnote>
  <w:footnote w:id="21">
    <w:p w14:paraId="00DEA738" w14:textId="56CEE9D8" w:rsidR="00EC02C0" w:rsidRPr="00262B36" w:rsidRDefault="00EC02C0"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ED19F3" w:rsidRPr="00262B36">
        <w:rPr>
          <w:rFonts w:ascii="Book Antiqua" w:hAnsi="Book Antiqua"/>
        </w:rPr>
        <w:t xml:space="preserve">Legal Framework for Polygamy in Philippine Muslim Law - </w:t>
      </w:r>
      <w:proofErr w:type="spellStart"/>
      <w:r w:rsidR="00ED19F3" w:rsidRPr="00262B36">
        <w:rPr>
          <w:rFonts w:ascii="Book Antiqua" w:hAnsi="Book Antiqua"/>
        </w:rPr>
        <w:t>respicio</w:t>
      </w:r>
      <w:proofErr w:type="spellEnd"/>
      <w:r w:rsidR="00ED19F3" w:rsidRPr="00262B36">
        <w:rPr>
          <w:rFonts w:ascii="Book Antiqua" w:hAnsi="Book Antiqua"/>
        </w:rPr>
        <w:t xml:space="preserve"> &amp; co., </w:t>
      </w:r>
      <w:proofErr w:type="spellStart"/>
      <w:r w:rsidR="00ED19F3" w:rsidRPr="00262B36">
        <w:rPr>
          <w:rFonts w:ascii="Book Antiqua" w:hAnsi="Book Antiqua"/>
        </w:rPr>
        <w:t>diakses</w:t>
      </w:r>
      <w:proofErr w:type="spellEnd"/>
      <w:r w:rsidR="00ED19F3" w:rsidRPr="00262B36">
        <w:rPr>
          <w:rFonts w:ascii="Book Antiqua" w:hAnsi="Book Antiqua"/>
        </w:rPr>
        <w:t xml:space="preserve"> Juni 21, 2025, https://www.respicio.ph/commentaries/legal-framework-for-polygamy-in-philippine-muslim-law</w:t>
      </w:r>
    </w:p>
  </w:footnote>
  <w:footnote w:id="22">
    <w:p w14:paraId="225C3D02" w14:textId="329A3148" w:rsidR="00ED19F3" w:rsidRPr="00262B36" w:rsidRDefault="00ED19F3"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960F93" w:rsidRPr="00262B36">
        <w:rPr>
          <w:rFonts w:ascii="Book Antiqua" w:hAnsi="Book Antiqua"/>
        </w:rPr>
        <w:t xml:space="preserve">1 PRESIDENTIAL DECREE NO.1083 A DECREE TO ORDAIN AND ..., </w:t>
      </w:r>
      <w:proofErr w:type="spellStart"/>
      <w:r w:rsidR="00960F93" w:rsidRPr="00262B36">
        <w:rPr>
          <w:rFonts w:ascii="Book Antiqua" w:hAnsi="Book Antiqua"/>
        </w:rPr>
        <w:t>diakses</w:t>
      </w:r>
      <w:proofErr w:type="spellEnd"/>
      <w:r w:rsidR="00960F93" w:rsidRPr="00262B36">
        <w:rPr>
          <w:rFonts w:ascii="Book Antiqua" w:hAnsi="Book Antiqua"/>
        </w:rPr>
        <w:t xml:space="preserve"> Juni 21, 2025, https://www.uniset.ca/phil/phil_musl_civ_code.pdf</w:t>
      </w:r>
    </w:p>
  </w:footnote>
  <w:footnote w:id="23">
    <w:p w14:paraId="42C0417B" w14:textId="2BC7747E" w:rsidR="00960F93" w:rsidRPr="00262B36" w:rsidRDefault="00960F93"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B91AAF" w:rsidRPr="00262B36">
        <w:rPr>
          <w:rFonts w:ascii="Book Antiqua" w:hAnsi="Book Antiqua"/>
        </w:rPr>
        <w:t xml:space="preserve">P.D. No. 1083 - </w:t>
      </w:r>
      <w:proofErr w:type="spellStart"/>
      <w:r w:rsidR="00B91AAF" w:rsidRPr="00262B36">
        <w:rPr>
          <w:rFonts w:ascii="Book Antiqua" w:hAnsi="Book Antiqua"/>
        </w:rPr>
        <w:t>LawPhil</w:t>
      </w:r>
      <w:proofErr w:type="spellEnd"/>
      <w:r w:rsidR="00B91AAF" w:rsidRPr="00262B36">
        <w:rPr>
          <w:rFonts w:ascii="Book Antiqua" w:hAnsi="Book Antiqua"/>
        </w:rPr>
        <w:t xml:space="preserve">, </w:t>
      </w:r>
      <w:proofErr w:type="spellStart"/>
      <w:r w:rsidR="00B91AAF" w:rsidRPr="00262B36">
        <w:rPr>
          <w:rFonts w:ascii="Book Antiqua" w:hAnsi="Book Antiqua"/>
        </w:rPr>
        <w:t>diakses</w:t>
      </w:r>
      <w:proofErr w:type="spellEnd"/>
      <w:r w:rsidR="00B91AAF" w:rsidRPr="00262B36">
        <w:rPr>
          <w:rFonts w:ascii="Book Antiqua" w:hAnsi="Book Antiqua"/>
        </w:rPr>
        <w:t xml:space="preserve"> Juni 21, 2025, https://lawphil.net/statutes/presdecs/pd1977/pd_1083_1977.html</w:t>
      </w:r>
    </w:p>
  </w:footnote>
  <w:footnote w:id="24">
    <w:p w14:paraId="0AB0309F" w14:textId="5010340C" w:rsidR="00B91AAF" w:rsidRPr="00262B36" w:rsidRDefault="00B91AAF"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EF2626" w:rsidRPr="00262B36">
        <w:rPr>
          <w:rFonts w:ascii="Book Antiqua" w:hAnsi="Book Antiqua"/>
        </w:rPr>
        <w:t xml:space="preserve">Sharia Divorce for Non-Muslims in the Philippines: Process, Timeline, and Costs, </w:t>
      </w:r>
      <w:proofErr w:type="spellStart"/>
      <w:r w:rsidR="00EF2626" w:rsidRPr="00262B36">
        <w:rPr>
          <w:rFonts w:ascii="Book Antiqua" w:hAnsi="Book Antiqua"/>
        </w:rPr>
        <w:t>diakses</w:t>
      </w:r>
      <w:proofErr w:type="spellEnd"/>
      <w:r w:rsidR="00EF2626" w:rsidRPr="00262B36">
        <w:rPr>
          <w:rFonts w:ascii="Book Antiqua" w:hAnsi="Book Antiqua"/>
        </w:rPr>
        <w:t xml:space="preserve"> Juni 21, 2025, https://www.respicio.ph/commentaries/sharia-divorce-for-non-muslims-in-the-philippines-process-timeline-and-costs</w:t>
      </w:r>
    </w:p>
  </w:footnote>
  <w:footnote w:id="25">
    <w:p w14:paraId="1D384DB7" w14:textId="7DF7F5CD" w:rsidR="00A777D3" w:rsidRPr="00262B36" w:rsidRDefault="00A777D3"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proofErr w:type="spellStart"/>
      <w:r w:rsidR="0074414C" w:rsidRPr="00262B36">
        <w:rPr>
          <w:rFonts w:ascii="Book Antiqua" w:hAnsi="Book Antiqua"/>
        </w:rPr>
        <w:t>Mubaraat</w:t>
      </w:r>
      <w:proofErr w:type="spellEnd"/>
      <w:r w:rsidR="0074414C" w:rsidRPr="00262B36">
        <w:rPr>
          <w:rFonts w:ascii="Book Antiqua" w:hAnsi="Book Antiqua"/>
        </w:rPr>
        <w:t xml:space="preserve"> Divorce Under PD 1083 in the Philippines - Respicio &amp; Co., </w:t>
      </w:r>
      <w:proofErr w:type="spellStart"/>
      <w:r w:rsidR="0074414C" w:rsidRPr="00262B36">
        <w:rPr>
          <w:rFonts w:ascii="Book Antiqua" w:hAnsi="Book Antiqua"/>
        </w:rPr>
        <w:t>diakses</w:t>
      </w:r>
      <w:proofErr w:type="spellEnd"/>
      <w:r w:rsidR="0074414C" w:rsidRPr="00262B36">
        <w:rPr>
          <w:rFonts w:ascii="Book Antiqua" w:hAnsi="Book Antiqua"/>
        </w:rPr>
        <w:t xml:space="preserve"> Juni 21, 2025, https://www.lawyer-philippines.com/articles/mubaraat-divorce-under-pd-1083-in-the-philippines</w:t>
      </w:r>
    </w:p>
  </w:footnote>
  <w:footnote w:id="26">
    <w:p w14:paraId="117D1B1C" w14:textId="6AB603C7" w:rsidR="0074414C" w:rsidRPr="00262B36" w:rsidRDefault="0074414C"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F73F5F" w:rsidRPr="00262B36">
        <w:rPr>
          <w:rFonts w:ascii="Book Antiqua" w:hAnsi="Book Antiqua"/>
        </w:rPr>
        <w:t xml:space="preserve">Ibid., </w:t>
      </w:r>
    </w:p>
  </w:footnote>
  <w:footnote w:id="27">
    <w:p w14:paraId="2FD31D56" w14:textId="000026B3" w:rsidR="00F73F5F" w:rsidRPr="00262B36" w:rsidRDefault="00F73F5F"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A33FE6" w:rsidRPr="00262B36">
        <w:rPr>
          <w:rFonts w:ascii="Book Antiqua" w:hAnsi="Book Antiqua"/>
        </w:rPr>
        <w:t xml:space="preserve">COMMENTS ON THE MUSLIM CODE: A PAPER ON P.D. NO. 1083 - </w:t>
      </w:r>
      <w:proofErr w:type="spellStart"/>
      <w:r w:rsidR="00A33FE6" w:rsidRPr="00262B36">
        <w:rPr>
          <w:rFonts w:ascii="Book Antiqua" w:hAnsi="Book Antiqua"/>
        </w:rPr>
        <w:t>HeinOnline</w:t>
      </w:r>
      <w:proofErr w:type="spellEnd"/>
      <w:r w:rsidR="00A33FE6" w:rsidRPr="00262B36">
        <w:rPr>
          <w:rFonts w:ascii="Book Antiqua" w:hAnsi="Book Antiqua"/>
        </w:rPr>
        <w:t xml:space="preserve">, </w:t>
      </w:r>
      <w:proofErr w:type="spellStart"/>
      <w:r w:rsidR="00A33FE6" w:rsidRPr="00262B36">
        <w:rPr>
          <w:rFonts w:ascii="Book Antiqua" w:hAnsi="Book Antiqua"/>
        </w:rPr>
        <w:t>diakses</w:t>
      </w:r>
      <w:proofErr w:type="spellEnd"/>
      <w:r w:rsidR="00A33FE6" w:rsidRPr="00262B36">
        <w:rPr>
          <w:rFonts w:ascii="Book Antiqua" w:hAnsi="Book Antiqua"/>
        </w:rPr>
        <w:t xml:space="preserve"> Juni 21, 2025, https://heinonline.org/hol-cgi-bin/get_pdf.cgi?handle=hein.journals/philplj52§ion=9</w:t>
      </w:r>
    </w:p>
  </w:footnote>
  <w:footnote w:id="28">
    <w:p w14:paraId="4BE15038" w14:textId="3AC0B768" w:rsidR="006A788B" w:rsidRPr="00262B36" w:rsidRDefault="006A788B"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D00D71" w:rsidRPr="00262B36">
        <w:rPr>
          <w:rFonts w:ascii="Book Antiqua" w:hAnsi="Book Antiqua"/>
        </w:rPr>
        <w:t xml:space="preserve">1 PRESIDENTIAL DECREE NO.1083 A DECREE TO ORDAIN AND ..., </w:t>
      </w:r>
      <w:proofErr w:type="spellStart"/>
      <w:r w:rsidR="00D00D71" w:rsidRPr="00262B36">
        <w:rPr>
          <w:rFonts w:ascii="Book Antiqua" w:hAnsi="Book Antiqua"/>
        </w:rPr>
        <w:t>diakses</w:t>
      </w:r>
      <w:proofErr w:type="spellEnd"/>
      <w:r w:rsidR="00D00D71" w:rsidRPr="00262B36">
        <w:rPr>
          <w:rFonts w:ascii="Book Antiqua" w:hAnsi="Book Antiqua"/>
        </w:rPr>
        <w:t xml:space="preserve"> Juni 21, 2025, https://www.uniset.ca/phil/phil_musl_civ_code.pdf</w:t>
      </w:r>
    </w:p>
  </w:footnote>
  <w:footnote w:id="29">
    <w:p w14:paraId="74A46DED" w14:textId="770FE11D" w:rsidR="00D00D71" w:rsidRPr="00262B36" w:rsidRDefault="00D00D71"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124F48" w:rsidRPr="00262B36">
        <w:rPr>
          <w:rFonts w:ascii="Book Antiqua" w:hAnsi="Book Antiqua"/>
        </w:rPr>
        <w:t>Muslim Personal Law (</w:t>
      </w:r>
      <w:proofErr w:type="spellStart"/>
      <w:r w:rsidR="00124F48" w:rsidRPr="00262B36">
        <w:rPr>
          <w:rFonts w:ascii="Book Antiqua" w:hAnsi="Book Antiqua"/>
        </w:rPr>
        <w:t>Shari'a</w:t>
      </w:r>
      <w:proofErr w:type="spellEnd"/>
      <w:r w:rsidR="00124F48" w:rsidRPr="00262B36">
        <w:rPr>
          <w:rFonts w:ascii="Book Antiqua" w:hAnsi="Book Antiqua"/>
        </w:rPr>
        <w:t xml:space="preserve">) Consultation Philippines, </w:t>
      </w:r>
      <w:proofErr w:type="spellStart"/>
      <w:r w:rsidR="00124F48" w:rsidRPr="00262B36">
        <w:rPr>
          <w:rFonts w:ascii="Book Antiqua" w:hAnsi="Book Antiqua"/>
        </w:rPr>
        <w:t>diakses</w:t>
      </w:r>
      <w:proofErr w:type="spellEnd"/>
      <w:r w:rsidR="00124F48" w:rsidRPr="00262B36">
        <w:rPr>
          <w:rFonts w:ascii="Book Antiqua" w:hAnsi="Book Antiqua"/>
        </w:rPr>
        <w:t xml:space="preserve"> Juni 21, 2025, https://www.respicio.ph/commentaries/muslim-personal-law-sharia-consultation-philippines</w:t>
      </w:r>
    </w:p>
  </w:footnote>
  <w:footnote w:id="30">
    <w:p w14:paraId="6DE6CCFB" w14:textId="4FF37B52" w:rsidR="00494284" w:rsidRPr="00262B36" w:rsidRDefault="00494284"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451F4C" w:rsidRPr="00262B36">
        <w:rPr>
          <w:rFonts w:ascii="Book Antiqua" w:hAnsi="Book Antiqua"/>
        </w:rPr>
        <w:t xml:space="preserve">Philippines: Presidential Decree No. 1083 of 1977, A decree to ordain and promulgate a code recognizing the system of Filipino Muslim laws, codifying Muslim personal laws, and providing for its administration and for other purposes | </w:t>
      </w:r>
      <w:proofErr w:type="spellStart"/>
      <w:r w:rsidR="00451F4C" w:rsidRPr="00262B36">
        <w:rPr>
          <w:rFonts w:ascii="Book Antiqua" w:hAnsi="Book Antiqua"/>
        </w:rPr>
        <w:t>Refworld</w:t>
      </w:r>
      <w:proofErr w:type="spellEnd"/>
      <w:r w:rsidR="00451F4C" w:rsidRPr="00262B36">
        <w:rPr>
          <w:rFonts w:ascii="Book Antiqua" w:hAnsi="Book Antiqua"/>
        </w:rPr>
        <w:t xml:space="preserve">, </w:t>
      </w:r>
      <w:proofErr w:type="spellStart"/>
      <w:r w:rsidR="00451F4C" w:rsidRPr="00262B36">
        <w:rPr>
          <w:rFonts w:ascii="Book Antiqua" w:hAnsi="Book Antiqua"/>
        </w:rPr>
        <w:t>diakses</w:t>
      </w:r>
      <w:proofErr w:type="spellEnd"/>
      <w:r w:rsidR="00451F4C" w:rsidRPr="00262B36">
        <w:rPr>
          <w:rFonts w:ascii="Book Antiqua" w:hAnsi="Book Antiqua"/>
        </w:rPr>
        <w:t xml:space="preserve"> Juni 21, 2025, https://www.refworld.org/legal/decreees/natlegbod/1977/en/74594?prevPage=/node/74594</w:t>
      </w:r>
    </w:p>
  </w:footnote>
  <w:footnote w:id="31">
    <w:p w14:paraId="4797F96D" w14:textId="43B77CC8" w:rsidR="00451F4C" w:rsidRPr="00262B36" w:rsidRDefault="00451F4C"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D30FA9" w:rsidRPr="00262B36">
        <w:rPr>
          <w:rFonts w:ascii="Book Antiqua" w:hAnsi="Book Antiqua"/>
        </w:rPr>
        <w:t>Muslim Personal Law (</w:t>
      </w:r>
      <w:proofErr w:type="spellStart"/>
      <w:r w:rsidR="00D30FA9" w:rsidRPr="00262B36">
        <w:rPr>
          <w:rFonts w:ascii="Book Antiqua" w:hAnsi="Book Antiqua"/>
        </w:rPr>
        <w:t>Shari'a</w:t>
      </w:r>
      <w:proofErr w:type="spellEnd"/>
      <w:r w:rsidR="00D30FA9" w:rsidRPr="00262B36">
        <w:rPr>
          <w:rFonts w:ascii="Book Antiqua" w:hAnsi="Book Antiqua"/>
        </w:rPr>
        <w:t xml:space="preserve">) Consultation Philippines, </w:t>
      </w:r>
      <w:proofErr w:type="spellStart"/>
      <w:r w:rsidR="00D30FA9" w:rsidRPr="00262B36">
        <w:rPr>
          <w:rFonts w:ascii="Book Antiqua" w:hAnsi="Book Antiqua"/>
        </w:rPr>
        <w:t>diakses</w:t>
      </w:r>
      <w:proofErr w:type="spellEnd"/>
      <w:r w:rsidR="00D30FA9" w:rsidRPr="00262B36">
        <w:rPr>
          <w:rFonts w:ascii="Book Antiqua" w:hAnsi="Book Antiqua"/>
        </w:rPr>
        <w:t xml:space="preserve"> Juni 21, 2025, https://www.respicio.ph/commentaries/muslim-personal-law-sharia-consultation-philippines</w:t>
      </w:r>
    </w:p>
  </w:footnote>
  <w:footnote w:id="32">
    <w:p w14:paraId="195A576E" w14:textId="53CDFD59" w:rsidR="00D30FA9" w:rsidRPr="00262B36" w:rsidRDefault="00D30FA9"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EC3EA3" w:rsidRPr="00262B36">
        <w:rPr>
          <w:rFonts w:ascii="Book Antiqua" w:hAnsi="Book Antiqua"/>
          <w:i/>
          <w:iCs/>
        </w:rPr>
        <w:t>Ibid</w:t>
      </w:r>
      <w:r w:rsidR="00EC3EA3" w:rsidRPr="00262B36">
        <w:rPr>
          <w:rFonts w:ascii="Book Antiqua" w:hAnsi="Book Antiqua"/>
        </w:rPr>
        <w:t xml:space="preserve">., </w:t>
      </w:r>
    </w:p>
  </w:footnote>
  <w:footnote w:id="33">
    <w:p w14:paraId="2801B65A" w14:textId="7126ECEF" w:rsidR="00910BB3" w:rsidRPr="00262B36" w:rsidRDefault="00910BB3"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6E28BE" w:rsidRPr="00262B36">
        <w:rPr>
          <w:rFonts w:ascii="Book Antiqua" w:hAnsi="Book Antiqua"/>
        </w:rPr>
        <w:t xml:space="preserve">Maguindanao | History, Culture &amp; Religion - Britannica, </w:t>
      </w:r>
      <w:proofErr w:type="spellStart"/>
      <w:r w:rsidR="006E28BE" w:rsidRPr="00262B36">
        <w:rPr>
          <w:rFonts w:ascii="Book Antiqua" w:hAnsi="Book Antiqua"/>
        </w:rPr>
        <w:t>diakses</w:t>
      </w:r>
      <w:proofErr w:type="spellEnd"/>
      <w:r w:rsidR="006E28BE" w:rsidRPr="00262B36">
        <w:rPr>
          <w:rFonts w:ascii="Book Antiqua" w:hAnsi="Book Antiqua"/>
        </w:rPr>
        <w:t xml:space="preserve"> Juni 21, 2025, https://www.britannica.com/topic/Maguindanao-people</w:t>
      </w:r>
    </w:p>
  </w:footnote>
  <w:footnote w:id="34">
    <w:p w14:paraId="1176B667" w14:textId="4AE58CA5" w:rsidR="006E28BE" w:rsidRPr="00262B36" w:rsidRDefault="006E28BE"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222A6B" w:rsidRPr="00262B36">
        <w:rPr>
          <w:rFonts w:ascii="Book Antiqua" w:hAnsi="Book Antiqua"/>
          <w:i/>
          <w:iCs/>
        </w:rPr>
        <w:t>Ibid</w:t>
      </w:r>
      <w:r w:rsidR="00222A6B" w:rsidRPr="00262B36">
        <w:rPr>
          <w:rFonts w:ascii="Book Antiqua" w:hAnsi="Book Antiqua"/>
        </w:rPr>
        <w:t xml:space="preserve">., </w:t>
      </w:r>
    </w:p>
  </w:footnote>
  <w:footnote w:id="35">
    <w:p w14:paraId="04F786DD" w14:textId="0276689E" w:rsidR="00222A6B" w:rsidRPr="00262B36" w:rsidRDefault="00222A6B"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0D1D4D" w:rsidRPr="00262B36">
        <w:rPr>
          <w:rFonts w:ascii="Book Antiqua" w:hAnsi="Book Antiqua"/>
        </w:rPr>
        <w:t xml:space="preserve">Unveiling Cultural Threads: An Exploration of </w:t>
      </w:r>
      <w:proofErr w:type="spellStart"/>
      <w:r w:rsidR="000D1D4D" w:rsidRPr="00262B36">
        <w:rPr>
          <w:rFonts w:ascii="Book Antiqua" w:hAnsi="Book Antiqua"/>
        </w:rPr>
        <w:t>Maguindanaon</w:t>
      </w:r>
      <w:proofErr w:type="spellEnd"/>
      <w:r w:rsidR="000D1D4D" w:rsidRPr="00262B36">
        <w:rPr>
          <w:rFonts w:ascii="Book Antiqua" w:hAnsi="Book Antiqua"/>
        </w:rPr>
        <w:t xml:space="preserve"> Marriage Practices in the Face of Contemporary Adaptations - International Journal of Research and Innovation in Social Science, </w:t>
      </w:r>
      <w:proofErr w:type="spellStart"/>
      <w:r w:rsidR="000D1D4D" w:rsidRPr="00262B36">
        <w:rPr>
          <w:rFonts w:ascii="Book Antiqua" w:hAnsi="Book Antiqua"/>
        </w:rPr>
        <w:t>diakses</w:t>
      </w:r>
      <w:proofErr w:type="spellEnd"/>
      <w:r w:rsidR="000D1D4D" w:rsidRPr="00262B36">
        <w:rPr>
          <w:rFonts w:ascii="Book Antiqua" w:hAnsi="Book Antiqua"/>
        </w:rPr>
        <w:t xml:space="preserve"> Juni 21, 2025, https://rsisinternational.org/journals/ijriss/articles/unveiling-cultural-threads-an-exploration-of-maguindanaon-marriage-practices-in-the-face-of-contemporary-adaptations/</w:t>
      </w:r>
    </w:p>
  </w:footnote>
  <w:footnote w:id="36">
    <w:p w14:paraId="28D3F186" w14:textId="552A7DD4" w:rsidR="000D1D4D" w:rsidRPr="00262B36" w:rsidRDefault="000D1D4D"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E46436" w:rsidRPr="00262B36">
        <w:rPr>
          <w:rFonts w:ascii="Book Antiqua" w:hAnsi="Book Antiqua"/>
        </w:rPr>
        <w:t xml:space="preserve">Muslim Courtship Styles - HÜMA DERGİSİ, </w:t>
      </w:r>
      <w:proofErr w:type="spellStart"/>
      <w:r w:rsidR="00E46436" w:rsidRPr="00262B36">
        <w:rPr>
          <w:rFonts w:ascii="Book Antiqua" w:hAnsi="Book Antiqua"/>
        </w:rPr>
        <w:t>diakses</w:t>
      </w:r>
      <w:proofErr w:type="spellEnd"/>
      <w:r w:rsidR="00E46436" w:rsidRPr="00262B36">
        <w:rPr>
          <w:rFonts w:ascii="Book Antiqua" w:hAnsi="Book Antiqua"/>
        </w:rPr>
        <w:t xml:space="preserve"> Juni 21, 2025, https://humadergisi.com/muslim-courtship-styles/</w:t>
      </w:r>
    </w:p>
  </w:footnote>
  <w:footnote w:id="37">
    <w:p w14:paraId="00CEF978" w14:textId="7AC404B1" w:rsidR="00E46436" w:rsidRPr="00262B36" w:rsidRDefault="00E46436"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886320" w:rsidRPr="00262B36">
        <w:rPr>
          <w:rFonts w:ascii="Book Antiqua" w:hAnsi="Book Antiqua"/>
        </w:rPr>
        <w:t xml:space="preserve">Tausug | Encyclopedia.com, </w:t>
      </w:r>
      <w:proofErr w:type="spellStart"/>
      <w:r w:rsidR="00886320" w:rsidRPr="00262B36">
        <w:rPr>
          <w:rFonts w:ascii="Book Antiqua" w:hAnsi="Book Antiqua"/>
        </w:rPr>
        <w:t>diakses</w:t>
      </w:r>
      <w:proofErr w:type="spellEnd"/>
      <w:r w:rsidR="00886320" w:rsidRPr="00262B36">
        <w:rPr>
          <w:rFonts w:ascii="Book Antiqua" w:hAnsi="Book Antiqua"/>
        </w:rPr>
        <w:t xml:space="preserve"> Juni 21, 2025, https://www.encyclopedia.com/humanities/encyclopedias-almanacs-transcripts-and-maps/tausug</w:t>
      </w:r>
    </w:p>
  </w:footnote>
  <w:footnote w:id="38">
    <w:p w14:paraId="3BDC4FC0" w14:textId="6E30EF6B" w:rsidR="00886320" w:rsidRPr="00262B36" w:rsidRDefault="00886320" w:rsidP="00262B36">
      <w:pPr>
        <w:pStyle w:val="FootnoteText"/>
        <w:ind w:firstLine="851"/>
        <w:jc w:val="both"/>
        <w:rPr>
          <w:rFonts w:ascii="Book Antiqua" w:hAnsi="Book Antiqua"/>
        </w:rPr>
      </w:pPr>
      <w:r w:rsidRPr="00262B36">
        <w:rPr>
          <w:rStyle w:val="FootnoteReference"/>
          <w:rFonts w:ascii="Book Antiqua" w:hAnsi="Book Antiqua"/>
        </w:rPr>
        <w:footnoteRef/>
      </w:r>
      <w:r w:rsidR="0045428C" w:rsidRPr="00262B36">
        <w:rPr>
          <w:rFonts w:ascii="Book Antiqua" w:hAnsi="Book Antiqua"/>
        </w:rPr>
        <w:t xml:space="preserve"> Sulat Pasa: Its Implications to Local Divorce Practice among the Sama of Tawi - Southeastern Philippines Journal of Research and Development, </w:t>
      </w:r>
      <w:proofErr w:type="spellStart"/>
      <w:r w:rsidR="0045428C" w:rsidRPr="00262B36">
        <w:rPr>
          <w:rFonts w:ascii="Book Antiqua" w:hAnsi="Book Antiqua"/>
        </w:rPr>
        <w:t>diakses</w:t>
      </w:r>
      <w:proofErr w:type="spellEnd"/>
      <w:r w:rsidR="0045428C" w:rsidRPr="00262B36">
        <w:rPr>
          <w:rFonts w:ascii="Book Antiqua" w:hAnsi="Book Antiqua"/>
        </w:rPr>
        <w:t xml:space="preserve"> Juni 21, 2025, https://journal.usep.edu.ph/index.php/Southeastern_Philippines_Journal/article/download/405/109/</w:t>
      </w:r>
    </w:p>
  </w:footnote>
  <w:footnote w:id="39">
    <w:p w14:paraId="36468068" w14:textId="18417943" w:rsidR="0045428C" w:rsidRPr="00262B36" w:rsidRDefault="0045428C"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F258D1" w:rsidRPr="00262B36">
        <w:rPr>
          <w:rFonts w:ascii="Book Antiqua" w:hAnsi="Book Antiqua"/>
        </w:rPr>
        <w:t xml:space="preserve">Administrative Leadership of </w:t>
      </w:r>
      <w:proofErr w:type="spellStart"/>
      <w:r w:rsidR="00F258D1" w:rsidRPr="00262B36">
        <w:rPr>
          <w:rFonts w:ascii="Book Antiqua" w:hAnsi="Book Antiqua"/>
        </w:rPr>
        <w:t>Shari'a</w:t>
      </w:r>
      <w:proofErr w:type="spellEnd"/>
      <w:r w:rsidR="00F258D1" w:rsidRPr="00262B36">
        <w:rPr>
          <w:rFonts w:ascii="Book Antiqua" w:hAnsi="Book Antiqua"/>
        </w:rPr>
        <w:t xml:space="preserve"> Courts in Central Mindanao: Issues and Challenges - International Journal of Research and Scientific Innovation (IJRSI), </w:t>
      </w:r>
      <w:proofErr w:type="spellStart"/>
      <w:r w:rsidR="00F258D1" w:rsidRPr="00262B36">
        <w:rPr>
          <w:rFonts w:ascii="Book Antiqua" w:hAnsi="Book Antiqua"/>
        </w:rPr>
        <w:t>diakses</w:t>
      </w:r>
      <w:proofErr w:type="spellEnd"/>
      <w:r w:rsidR="00F258D1" w:rsidRPr="00262B36">
        <w:rPr>
          <w:rFonts w:ascii="Book Antiqua" w:hAnsi="Book Antiqua"/>
        </w:rPr>
        <w:t xml:space="preserve"> Juni 21, 2025, https://rsisinternational.org/journals/ijrsi/articles/administrative-leadership-of-sharia-courts-in-central-mindanao-issues-and-challenges/</w:t>
      </w:r>
    </w:p>
  </w:footnote>
  <w:footnote w:id="40">
    <w:p w14:paraId="3457C907" w14:textId="4AF197E5" w:rsidR="009B729B" w:rsidRPr="00262B36" w:rsidRDefault="009B729B"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0C320F" w:rsidRPr="00262B36">
        <w:rPr>
          <w:rFonts w:ascii="Book Antiqua" w:hAnsi="Book Antiqua"/>
          <w:i/>
          <w:iCs/>
        </w:rPr>
        <w:t>Ibid</w:t>
      </w:r>
      <w:r w:rsidR="000C320F" w:rsidRPr="00262B36">
        <w:rPr>
          <w:rFonts w:ascii="Book Antiqua" w:hAnsi="Book Antiqua"/>
        </w:rPr>
        <w:t xml:space="preserve">., </w:t>
      </w:r>
    </w:p>
  </w:footnote>
  <w:footnote w:id="41">
    <w:p w14:paraId="718929E0" w14:textId="324ABBCB" w:rsidR="000C320F" w:rsidRPr="00262B36" w:rsidRDefault="000C320F"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084F77" w:rsidRPr="00262B36">
        <w:rPr>
          <w:rFonts w:ascii="Book Antiqua" w:hAnsi="Book Antiqua"/>
        </w:rPr>
        <w:t xml:space="preserve">Revision of Muslim Code Gains More Support - UNFPA Philippines, </w:t>
      </w:r>
      <w:proofErr w:type="spellStart"/>
      <w:r w:rsidR="00084F77" w:rsidRPr="00262B36">
        <w:rPr>
          <w:rFonts w:ascii="Book Antiqua" w:hAnsi="Book Antiqua"/>
        </w:rPr>
        <w:t>diakses</w:t>
      </w:r>
      <w:proofErr w:type="spellEnd"/>
      <w:r w:rsidR="00084F77" w:rsidRPr="00262B36">
        <w:rPr>
          <w:rFonts w:ascii="Book Antiqua" w:hAnsi="Book Antiqua"/>
        </w:rPr>
        <w:t xml:space="preserve"> Juni 21, 2025, https://philippines.unfpa.org/en/news/revision-muslim-code-gains-more-support</w:t>
      </w:r>
    </w:p>
  </w:footnote>
  <w:footnote w:id="42">
    <w:p w14:paraId="636E9126" w14:textId="5865A50F" w:rsidR="00437921" w:rsidRPr="00262B36" w:rsidRDefault="00437921"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D770E5" w:rsidRPr="00262B36">
        <w:rPr>
          <w:rFonts w:ascii="Book Antiqua" w:hAnsi="Book Antiqua"/>
        </w:rPr>
        <w:t xml:space="preserve">Page Beyond political accommodation – making </w:t>
      </w:r>
      <w:proofErr w:type="spellStart"/>
      <w:r w:rsidR="00D770E5" w:rsidRPr="00262B36">
        <w:rPr>
          <w:rFonts w:ascii="Book Antiqua" w:hAnsi="Book Antiqua"/>
        </w:rPr>
        <w:t>Shari'ah</w:t>
      </w:r>
      <w:proofErr w:type="spellEnd"/>
      <w:r w:rsidR="00D770E5" w:rsidRPr="00262B36">
        <w:rPr>
          <w:rFonts w:ascii="Book Antiqua" w:hAnsi="Book Antiqua"/>
        </w:rPr>
        <w:t xml:space="preserve"> justice work for women in the Bangsamoro1 </w:t>
      </w:r>
      <w:proofErr w:type="gramStart"/>
      <w:r w:rsidR="00D770E5" w:rsidRPr="00262B36">
        <w:rPr>
          <w:rFonts w:ascii="Book Antiqua" w:hAnsi="Book Antiqua"/>
        </w:rPr>
        <w:t>By</w:t>
      </w:r>
      <w:proofErr w:type="gramEnd"/>
      <w:r w:rsidR="00D770E5" w:rsidRPr="00262B36">
        <w:rPr>
          <w:rFonts w:ascii="Book Antiqua" w:hAnsi="Book Antiqua"/>
        </w:rPr>
        <w:t xml:space="preserve"> Imelda </w:t>
      </w:r>
      <w:proofErr w:type="spellStart"/>
      <w:r w:rsidR="00D770E5" w:rsidRPr="00262B36">
        <w:rPr>
          <w:rFonts w:ascii="Book Antiqua" w:hAnsi="Book Antiqua"/>
        </w:rPr>
        <w:t>Deinla</w:t>
      </w:r>
      <w:proofErr w:type="spellEnd"/>
      <w:r w:rsidR="00D770E5" w:rsidRPr="00262B36">
        <w:rPr>
          <w:rFonts w:ascii="Book Antiqua" w:hAnsi="Book Antiqua"/>
        </w:rPr>
        <w:t xml:space="preserve"> </w:t>
      </w:r>
      <w:proofErr w:type="spellStart"/>
      <w:r w:rsidR="00D770E5" w:rsidRPr="00262B36">
        <w:rPr>
          <w:rFonts w:ascii="Book Antiqua" w:hAnsi="Book Antiqua"/>
        </w:rPr>
        <w:t>Abstrac</w:t>
      </w:r>
      <w:proofErr w:type="spellEnd"/>
      <w:r w:rsidR="00D770E5" w:rsidRPr="00262B36">
        <w:rPr>
          <w:rFonts w:ascii="Book Antiqua" w:hAnsi="Book Antiqua"/>
        </w:rPr>
        <w:t xml:space="preserve">, </w:t>
      </w:r>
      <w:proofErr w:type="spellStart"/>
      <w:r w:rsidR="00D770E5" w:rsidRPr="00262B36">
        <w:rPr>
          <w:rFonts w:ascii="Book Antiqua" w:hAnsi="Book Antiqua"/>
        </w:rPr>
        <w:t>diakses</w:t>
      </w:r>
      <w:proofErr w:type="spellEnd"/>
      <w:r w:rsidR="00D770E5" w:rsidRPr="00262B36">
        <w:rPr>
          <w:rFonts w:ascii="Book Antiqua" w:hAnsi="Book Antiqua"/>
        </w:rPr>
        <w:t xml:space="preserve"> Juni 21, 2025, https://www.dfat.gov.au/sites/default/files/working-draft-paper-making-shariah-justice-work-women-bangsamoro.pdf</w:t>
      </w:r>
    </w:p>
  </w:footnote>
  <w:footnote w:id="43">
    <w:p w14:paraId="10B2AE9C" w14:textId="78789707" w:rsidR="00E9783E" w:rsidRPr="00262B36" w:rsidRDefault="00E9783E"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CC528B" w:rsidRPr="00262B36">
        <w:rPr>
          <w:rFonts w:ascii="Book Antiqua" w:hAnsi="Book Antiqua"/>
        </w:rPr>
        <w:t xml:space="preserve">Too young to marry - Oxfam Canada, </w:t>
      </w:r>
      <w:proofErr w:type="spellStart"/>
      <w:r w:rsidR="00CC528B" w:rsidRPr="00262B36">
        <w:rPr>
          <w:rFonts w:ascii="Book Antiqua" w:hAnsi="Book Antiqua"/>
        </w:rPr>
        <w:t>diakses</w:t>
      </w:r>
      <w:proofErr w:type="spellEnd"/>
      <w:r w:rsidR="00CC528B" w:rsidRPr="00262B36">
        <w:rPr>
          <w:rFonts w:ascii="Book Antiqua" w:hAnsi="Book Antiqua"/>
        </w:rPr>
        <w:t xml:space="preserve"> Juni 21, 2025, https://www.oxfam.ca/story/too-young-to-marry/</w:t>
      </w:r>
    </w:p>
  </w:footnote>
  <w:footnote w:id="44">
    <w:p w14:paraId="5AD18ACB" w14:textId="1C1987CB" w:rsidR="00CC528B" w:rsidRPr="00262B36" w:rsidRDefault="00CC528B" w:rsidP="00262B36">
      <w:pPr>
        <w:pStyle w:val="FootnoteText"/>
        <w:ind w:firstLine="851"/>
        <w:jc w:val="both"/>
        <w:rPr>
          <w:rFonts w:ascii="Book Antiqua" w:hAnsi="Book Antiqua"/>
        </w:rPr>
      </w:pPr>
      <w:r w:rsidRPr="00262B36">
        <w:rPr>
          <w:rStyle w:val="FootnoteReference"/>
          <w:rFonts w:ascii="Book Antiqua" w:hAnsi="Book Antiqua"/>
        </w:rPr>
        <w:footnoteRef/>
      </w:r>
      <w:r w:rsidRPr="00262B36">
        <w:rPr>
          <w:rFonts w:ascii="Book Antiqua" w:hAnsi="Book Antiqua"/>
        </w:rPr>
        <w:t xml:space="preserve"> </w:t>
      </w:r>
      <w:r w:rsidR="00262B36" w:rsidRPr="00262B36">
        <w:rPr>
          <w:rFonts w:ascii="Book Antiqua" w:hAnsi="Book Antiqua"/>
        </w:rPr>
        <w:t xml:space="preserve">4171337998!.pdf - Senate of the Philippines, </w:t>
      </w:r>
      <w:proofErr w:type="spellStart"/>
      <w:r w:rsidR="00262B36" w:rsidRPr="00262B36">
        <w:rPr>
          <w:rFonts w:ascii="Book Antiqua" w:hAnsi="Book Antiqua"/>
        </w:rPr>
        <w:t>diakses</w:t>
      </w:r>
      <w:proofErr w:type="spellEnd"/>
      <w:r w:rsidR="00262B36" w:rsidRPr="00262B36">
        <w:rPr>
          <w:rFonts w:ascii="Book Antiqua" w:hAnsi="Book Antiqua"/>
        </w:rPr>
        <w:t xml:space="preserve"> Juni 21, 2025, https://web.senate.gov.ph/lisdata/4171337998!.pdf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66C4" w14:textId="77777777" w:rsidR="0081509D" w:rsidRDefault="0081509D">
    <w:pPr>
      <w:pStyle w:val="Header"/>
    </w:pPr>
  </w:p>
  <w:p w14:paraId="4B11E2AE" w14:textId="77777777" w:rsidR="0081509D" w:rsidRDefault="0081509D">
    <w:pPr>
      <w:pStyle w:val="Header"/>
    </w:pPr>
  </w:p>
  <w:p w14:paraId="247CC06C" w14:textId="2BFD1CE7" w:rsidR="0081509D" w:rsidRDefault="0081509D" w:rsidP="0081509D">
    <w:pPr>
      <w:pStyle w:val="Header"/>
    </w:pPr>
    <w:r w:rsidRPr="002C4158">
      <w:rPr>
        <w:noProof/>
      </w:rPr>
      <w:drawing>
        <wp:anchor distT="0" distB="0" distL="114300" distR="114300" simplePos="0" relativeHeight="251659264" behindDoc="0" locked="0" layoutInCell="1" allowOverlap="1" wp14:anchorId="14AFCC6E" wp14:editId="37425D45">
          <wp:simplePos x="0" y="0"/>
          <wp:positionH relativeFrom="column">
            <wp:posOffset>-900430</wp:posOffset>
          </wp:positionH>
          <wp:positionV relativeFrom="paragraph">
            <wp:posOffset>-203200</wp:posOffset>
          </wp:positionV>
          <wp:extent cx="3763010" cy="1308100"/>
          <wp:effectExtent l="0" t="0" r="8890" b="6350"/>
          <wp:wrapSquare wrapText="bothSides"/>
          <wp:docPr id="1003477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541144" name=""/>
                  <pic:cNvPicPr/>
                </pic:nvPicPr>
                <pic:blipFill rotWithShape="1">
                  <a:blip r:embed="rId1">
                    <a:extLst>
                      <a:ext uri="{28A0092B-C50C-407E-A947-70E740481C1C}">
                        <a14:useLocalDpi xmlns:a14="http://schemas.microsoft.com/office/drawing/2010/main" val="0"/>
                      </a:ext>
                    </a:extLst>
                  </a:blip>
                  <a:srcRect b="11778"/>
                  <a:stretch>
                    <a:fillRect/>
                  </a:stretch>
                </pic:blipFill>
                <pic:spPr bwMode="auto">
                  <a:xfrm>
                    <a:off x="0" y="0"/>
                    <a:ext cx="3763010" cy="13081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0288" behindDoc="0" locked="0" layoutInCell="1" allowOverlap="1" wp14:anchorId="0800FA95" wp14:editId="2899E9CA">
              <wp:simplePos x="0" y="0"/>
              <wp:positionH relativeFrom="column">
                <wp:posOffset>3251200</wp:posOffset>
              </wp:positionH>
              <wp:positionV relativeFrom="paragraph">
                <wp:posOffset>-140970</wp:posOffset>
              </wp:positionV>
              <wp:extent cx="262318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1404620"/>
                      </a:xfrm>
                      <a:prstGeom prst="rect">
                        <a:avLst/>
                      </a:prstGeom>
                      <a:noFill/>
                      <a:ln w="9525">
                        <a:noFill/>
                        <a:miter lim="800000"/>
                        <a:headEnd/>
                        <a:tailEnd/>
                      </a:ln>
                    </wps:spPr>
                    <wps:txbx>
                      <w:txbxContent>
                        <w:p w14:paraId="60EEC1F4" w14:textId="77777777" w:rsidR="0081509D" w:rsidRPr="002C4158" w:rsidRDefault="0081509D" w:rsidP="0081509D">
                          <w:pPr>
                            <w:pStyle w:val="Header"/>
                            <w:rPr>
                              <w:rFonts w:ascii="Book Antiqua" w:hAnsi="Book Antiqua"/>
                              <w:b/>
                              <w:bCs/>
                              <w:sz w:val="24"/>
                              <w:szCs w:val="24"/>
                            </w:rPr>
                          </w:pPr>
                          <w:r w:rsidRPr="002C4158">
                            <w:rPr>
                              <w:rFonts w:ascii="Book Antiqua" w:hAnsi="Book Antiqua"/>
                              <w:b/>
                              <w:bCs/>
                              <w:sz w:val="24"/>
                              <w:szCs w:val="24"/>
                            </w:rPr>
                            <w:t>JHII</w:t>
                          </w:r>
                          <w:r w:rsidRPr="002C4158">
                            <w:rPr>
                              <w:rFonts w:ascii="Book Antiqua" w:hAnsi="Book Antiqua"/>
                              <w:sz w:val="24"/>
                              <w:szCs w:val="24"/>
                            </w:rPr>
                            <w:t xml:space="preserve"> </w:t>
                          </w:r>
                        </w:p>
                        <w:p w14:paraId="42939BDC" w14:textId="77777777" w:rsidR="0081509D" w:rsidRPr="002C4158" w:rsidRDefault="0081509D" w:rsidP="0081509D">
                          <w:pPr>
                            <w:pStyle w:val="Header"/>
                            <w:rPr>
                              <w:rFonts w:ascii="Book Antiqua" w:hAnsi="Book Antiqua"/>
                              <w:sz w:val="24"/>
                              <w:szCs w:val="24"/>
                            </w:rPr>
                          </w:pPr>
                          <w:proofErr w:type="spellStart"/>
                          <w:r w:rsidRPr="002C4158">
                            <w:rPr>
                              <w:rFonts w:ascii="Book Antiqua" w:hAnsi="Book Antiqua"/>
                              <w:b/>
                              <w:bCs/>
                              <w:sz w:val="24"/>
                              <w:szCs w:val="24"/>
                            </w:rPr>
                            <w:t>Jurnal</w:t>
                          </w:r>
                          <w:proofErr w:type="spellEnd"/>
                          <w:r w:rsidRPr="002C4158">
                            <w:rPr>
                              <w:rFonts w:ascii="Book Antiqua" w:hAnsi="Book Antiqua"/>
                              <w:b/>
                              <w:bCs/>
                              <w:sz w:val="24"/>
                              <w:szCs w:val="24"/>
                            </w:rPr>
                            <w:t xml:space="preserve"> Hukum Islam Indonesia</w:t>
                          </w:r>
                        </w:p>
                        <w:p w14:paraId="33CF282E" w14:textId="44897FE8" w:rsidR="0081509D" w:rsidRPr="0000381C" w:rsidRDefault="0081509D" w:rsidP="0081509D">
                          <w:pPr>
                            <w:pStyle w:val="Header"/>
                            <w:rPr>
                              <w:rFonts w:ascii="Book Antiqua" w:hAnsi="Book Antiqua"/>
                              <w:sz w:val="24"/>
                              <w:szCs w:val="24"/>
                            </w:rPr>
                          </w:pPr>
                          <w:r w:rsidRPr="0000381C">
                            <w:rPr>
                              <w:rFonts w:ascii="Book Antiqua" w:hAnsi="Book Antiqua"/>
                              <w:sz w:val="24"/>
                              <w:szCs w:val="24"/>
                            </w:rPr>
                            <w:t xml:space="preserve">Vol. </w:t>
                          </w:r>
                          <w:r>
                            <w:rPr>
                              <w:rFonts w:ascii="Book Antiqua" w:hAnsi="Book Antiqua"/>
                              <w:sz w:val="24"/>
                              <w:szCs w:val="24"/>
                            </w:rPr>
                            <w:t>01</w:t>
                          </w:r>
                          <w:r w:rsidRPr="0000381C">
                            <w:rPr>
                              <w:rFonts w:ascii="Book Antiqua" w:hAnsi="Book Antiqua"/>
                              <w:sz w:val="24"/>
                              <w:szCs w:val="24"/>
                            </w:rPr>
                            <w:t xml:space="preserve"> No. </w:t>
                          </w:r>
                          <w:r>
                            <w:rPr>
                              <w:rFonts w:ascii="Book Antiqua" w:hAnsi="Book Antiqua"/>
                              <w:sz w:val="24"/>
                              <w:szCs w:val="24"/>
                            </w:rPr>
                            <w:t>01</w:t>
                          </w:r>
                          <w:r w:rsidRPr="0000381C">
                            <w:rPr>
                              <w:rFonts w:ascii="Book Antiqua" w:hAnsi="Book Antiqua"/>
                              <w:sz w:val="24"/>
                              <w:szCs w:val="24"/>
                            </w:rPr>
                            <w:t>, 20</w:t>
                          </w:r>
                          <w:r>
                            <w:rPr>
                              <w:rFonts w:ascii="Book Antiqua" w:hAnsi="Book Antiqua"/>
                              <w:sz w:val="24"/>
                              <w:szCs w:val="24"/>
                            </w:rPr>
                            <w:t>25</w:t>
                          </w:r>
                          <w:r w:rsidRPr="002C4158">
                            <w:rPr>
                              <w:rFonts w:ascii="Book Antiqua" w:hAnsi="Book Antiqua"/>
                              <w:sz w:val="24"/>
                              <w:szCs w:val="24"/>
                              <w:lang w:val="id-ID"/>
                            </w:rPr>
                            <w:t>:</w:t>
                          </w:r>
                          <w:r w:rsidRPr="0000381C">
                            <w:rPr>
                              <w:rFonts w:ascii="Book Antiqua" w:hAnsi="Book Antiqua"/>
                              <w:sz w:val="24"/>
                              <w:szCs w:val="24"/>
                            </w:rPr>
                            <w:t xml:space="preserve"> </w:t>
                          </w:r>
                          <w:r w:rsidR="00C46A79">
                            <w:rPr>
                              <w:rFonts w:ascii="Book Antiqua" w:hAnsi="Book Antiqua"/>
                              <w:sz w:val="24"/>
                              <w:szCs w:val="24"/>
                            </w:rPr>
                            <w:t>27</w:t>
                          </w:r>
                          <w:r>
                            <w:rPr>
                              <w:rFonts w:ascii="Book Antiqua" w:hAnsi="Book Antiqua"/>
                              <w:sz w:val="24"/>
                              <w:szCs w:val="24"/>
                            </w:rPr>
                            <w:t>-</w:t>
                          </w:r>
                          <w:r w:rsidR="00C46A79">
                            <w:rPr>
                              <w:rFonts w:ascii="Book Antiqua" w:hAnsi="Book Antiqua"/>
                              <w:sz w:val="24"/>
                              <w:szCs w:val="24"/>
                            </w:rPr>
                            <w:t>59</w:t>
                          </w:r>
                        </w:p>
                        <w:p w14:paraId="2D453DB6" w14:textId="77777777" w:rsidR="0081509D" w:rsidRPr="0000381C" w:rsidRDefault="0081509D" w:rsidP="0081509D">
                          <w:pPr>
                            <w:pStyle w:val="Header"/>
                            <w:rPr>
                              <w:b/>
                              <w:sz w:val="24"/>
                              <w:szCs w:val="24"/>
                            </w:rPr>
                          </w:pPr>
                          <w:r w:rsidRPr="0000381C">
                            <w:rPr>
                              <w:rFonts w:ascii="Book Antiqua" w:hAnsi="Book Antiqua"/>
                              <w:sz w:val="24"/>
                              <w:szCs w:val="24"/>
                            </w:rPr>
                            <w:t xml:space="preserve">ISSN: xxx-xxx; E-ISSN: </w:t>
                          </w:r>
                          <w:proofErr w:type="spellStart"/>
                          <w:r w:rsidRPr="0000381C">
                            <w:rPr>
                              <w:rFonts w:ascii="Book Antiqua" w:hAnsi="Book Antiqua"/>
                              <w:sz w:val="24"/>
                              <w:szCs w:val="24"/>
                            </w:rPr>
                            <w:t>xxxx-xxxx</w:t>
                          </w:r>
                          <w:proofErr w:type="spellEnd"/>
                        </w:p>
                        <w:p w14:paraId="545D3027" w14:textId="77777777" w:rsidR="0081509D" w:rsidRPr="002C4158" w:rsidRDefault="0081509D" w:rsidP="0081509D">
                          <w:pPr>
                            <w:pStyle w:val="Header"/>
                            <w:rPr>
                              <w:rFonts w:ascii="Book Antiqua" w:hAnsi="Book Antiqua"/>
                              <w:sz w:val="24"/>
                              <w:szCs w:val="24"/>
                              <w:lang w:val="it-IT"/>
                            </w:rPr>
                          </w:pPr>
                          <w:r w:rsidRPr="002C4158">
                            <w:rPr>
                              <w:rFonts w:ascii="Book Antiqua" w:hAnsi="Book Antiqua"/>
                              <w:sz w:val="24"/>
                              <w:szCs w:val="24"/>
                              <w:lang w:val="it-IT"/>
                            </w:rPr>
                            <w:t>DOI: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00FA95" id="_x0000_t202" coordsize="21600,21600" o:spt="202" path="m,l,21600r21600,l21600,xe">
              <v:stroke joinstyle="miter"/>
              <v:path gradientshapeok="t" o:connecttype="rect"/>
            </v:shapetype>
            <v:shape id="Text Box 2" o:spid="_x0000_s1026" type="#_x0000_t202" style="position:absolute;margin-left:256pt;margin-top:-11.1pt;width:206.5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" filled="f" stroked="f">
              <v:textbox style="mso-fit-shape-to-text:t">
                <w:txbxContent>
                  <w:p w14:paraId="60EEC1F4" w14:textId="77777777" w:rsidR="0081509D" w:rsidRPr="002C4158" w:rsidRDefault="0081509D" w:rsidP="0081509D">
                    <w:pPr>
                      <w:pStyle w:val="Header"/>
                      <w:rPr>
                        <w:rFonts w:ascii="Book Antiqua" w:hAnsi="Book Antiqua"/>
                        <w:b/>
                        <w:bCs/>
                        <w:sz w:val="24"/>
                        <w:szCs w:val="24"/>
                      </w:rPr>
                    </w:pPr>
                    <w:r w:rsidRPr="002C4158">
                      <w:rPr>
                        <w:rFonts w:ascii="Book Antiqua" w:hAnsi="Book Antiqua"/>
                        <w:b/>
                        <w:bCs/>
                        <w:sz w:val="24"/>
                        <w:szCs w:val="24"/>
                      </w:rPr>
                      <w:t>JHII</w:t>
                    </w:r>
                    <w:r w:rsidRPr="002C4158">
                      <w:rPr>
                        <w:rFonts w:ascii="Book Antiqua" w:hAnsi="Book Antiqua"/>
                        <w:sz w:val="24"/>
                        <w:szCs w:val="24"/>
                      </w:rPr>
                      <w:t xml:space="preserve"> </w:t>
                    </w:r>
                  </w:p>
                  <w:p w14:paraId="42939BDC" w14:textId="77777777" w:rsidR="0081509D" w:rsidRPr="002C4158" w:rsidRDefault="0081509D" w:rsidP="0081509D">
                    <w:pPr>
                      <w:pStyle w:val="Header"/>
                      <w:rPr>
                        <w:rFonts w:ascii="Book Antiqua" w:hAnsi="Book Antiqua"/>
                        <w:sz w:val="24"/>
                        <w:szCs w:val="24"/>
                      </w:rPr>
                    </w:pPr>
                    <w:proofErr w:type="spellStart"/>
                    <w:r w:rsidRPr="002C4158">
                      <w:rPr>
                        <w:rFonts w:ascii="Book Antiqua" w:hAnsi="Book Antiqua"/>
                        <w:b/>
                        <w:bCs/>
                        <w:sz w:val="24"/>
                        <w:szCs w:val="24"/>
                      </w:rPr>
                      <w:t>Jurnal</w:t>
                    </w:r>
                    <w:proofErr w:type="spellEnd"/>
                    <w:r w:rsidRPr="002C4158">
                      <w:rPr>
                        <w:rFonts w:ascii="Book Antiqua" w:hAnsi="Book Antiqua"/>
                        <w:b/>
                        <w:bCs/>
                        <w:sz w:val="24"/>
                        <w:szCs w:val="24"/>
                      </w:rPr>
                      <w:t xml:space="preserve"> Hukum Islam Indonesia</w:t>
                    </w:r>
                  </w:p>
                  <w:p w14:paraId="33CF282E" w14:textId="44897FE8" w:rsidR="0081509D" w:rsidRPr="0000381C" w:rsidRDefault="0081509D" w:rsidP="0081509D">
                    <w:pPr>
                      <w:pStyle w:val="Header"/>
                      <w:rPr>
                        <w:rFonts w:ascii="Book Antiqua" w:hAnsi="Book Antiqua"/>
                        <w:sz w:val="24"/>
                        <w:szCs w:val="24"/>
                      </w:rPr>
                    </w:pPr>
                    <w:r w:rsidRPr="0000381C">
                      <w:rPr>
                        <w:rFonts w:ascii="Book Antiqua" w:hAnsi="Book Antiqua"/>
                        <w:sz w:val="24"/>
                        <w:szCs w:val="24"/>
                      </w:rPr>
                      <w:t xml:space="preserve">Vol. </w:t>
                    </w:r>
                    <w:r>
                      <w:rPr>
                        <w:rFonts w:ascii="Book Antiqua" w:hAnsi="Book Antiqua"/>
                        <w:sz w:val="24"/>
                        <w:szCs w:val="24"/>
                      </w:rPr>
                      <w:t>01</w:t>
                    </w:r>
                    <w:r w:rsidRPr="0000381C">
                      <w:rPr>
                        <w:rFonts w:ascii="Book Antiqua" w:hAnsi="Book Antiqua"/>
                        <w:sz w:val="24"/>
                        <w:szCs w:val="24"/>
                      </w:rPr>
                      <w:t xml:space="preserve"> No. </w:t>
                    </w:r>
                    <w:r>
                      <w:rPr>
                        <w:rFonts w:ascii="Book Antiqua" w:hAnsi="Book Antiqua"/>
                        <w:sz w:val="24"/>
                        <w:szCs w:val="24"/>
                      </w:rPr>
                      <w:t>01</w:t>
                    </w:r>
                    <w:r w:rsidRPr="0000381C">
                      <w:rPr>
                        <w:rFonts w:ascii="Book Antiqua" w:hAnsi="Book Antiqua"/>
                        <w:sz w:val="24"/>
                        <w:szCs w:val="24"/>
                      </w:rPr>
                      <w:t>, 20</w:t>
                    </w:r>
                    <w:r>
                      <w:rPr>
                        <w:rFonts w:ascii="Book Antiqua" w:hAnsi="Book Antiqua"/>
                        <w:sz w:val="24"/>
                        <w:szCs w:val="24"/>
                      </w:rPr>
                      <w:t>25</w:t>
                    </w:r>
                    <w:r w:rsidRPr="002C4158">
                      <w:rPr>
                        <w:rFonts w:ascii="Book Antiqua" w:hAnsi="Book Antiqua"/>
                        <w:sz w:val="24"/>
                        <w:szCs w:val="24"/>
                        <w:lang w:val="id-ID"/>
                      </w:rPr>
                      <w:t>:</w:t>
                    </w:r>
                    <w:r w:rsidRPr="0000381C">
                      <w:rPr>
                        <w:rFonts w:ascii="Book Antiqua" w:hAnsi="Book Antiqua"/>
                        <w:sz w:val="24"/>
                        <w:szCs w:val="24"/>
                      </w:rPr>
                      <w:t xml:space="preserve"> </w:t>
                    </w:r>
                    <w:r w:rsidR="00C46A79">
                      <w:rPr>
                        <w:rFonts w:ascii="Book Antiqua" w:hAnsi="Book Antiqua"/>
                        <w:sz w:val="24"/>
                        <w:szCs w:val="24"/>
                      </w:rPr>
                      <w:t>27</w:t>
                    </w:r>
                    <w:r>
                      <w:rPr>
                        <w:rFonts w:ascii="Book Antiqua" w:hAnsi="Book Antiqua"/>
                        <w:sz w:val="24"/>
                        <w:szCs w:val="24"/>
                      </w:rPr>
                      <w:t>-</w:t>
                    </w:r>
                    <w:r w:rsidR="00C46A79">
                      <w:rPr>
                        <w:rFonts w:ascii="Book Antiqua" w:hAnsi="Book Antiqua"/>
                        <w:sz w:val="24"/>
                        <w:szCs w:val="24"/>
                      </w:rPr>
                      <w:t>59</w:t>
                    </w:r>
                  </w:p>
                  <w:p w14:paraId="2D453DB6" w14:textId="77777777" w:rsidR="0081509D" w:rsidRPr="0000381C" w:rsidRDefault="0081509D" w:rsidP="0081509D">
                    <w:pPr>
                      <w:pStyle w:val="Header"/>
                      <w:rPr>
                        <w:b/>
                        <w:sz w:val="24"/>
                        <w:szCs w:val="24"/>
                      </w:rPr>
                    </w:pPr>
                    <w:r w:rsidRPr="0000381C">
                      <w:rPr>
                        <w:rFonts w:ascii="Book Antiqua" w:hAnsi="Book Antiqua"/>
                        <w:sz w:val="24"/>
                        <w:szCs w:val="24"/>
                      </w:rPr>
                      <w:t xml:space="preserve">ISSN: xxx-xxx; E-ISSN: </w:t>
                    </w:r>
                    <w:proofErr w:type="spellStart"/>
                    <w:r w:rsidRPr="0000381C">
                      <w:rPr>
                        <w:rFonts w:ascii="Book Antiqua" w:hAnsi="Book Antiqua"/>
                        <w:sz w:val="24"/>
                        <w:szCs w:val="24"/>
                      </w:rPr>
                      <w:t>xxxx-xxxx</w:t>
                    </w:r>
                    <w:proofErr w:type="spellEnd"/>
                  </w:p>
                  <w:p w14:paraId="545D3027" w14:textId="77777777" w:rsidR="0081509D" w:rsidRPr="002C4158" w:rsidRDefault="0081509D" w:rsidP="0081509D">
                    <w:pPr>
                      <w:pStyle w:val="Header"/>
                      <w:rPr>
                        <w:rFonts w:ascii="Book Antiqua" w:hAnsi="Book Antiqua"/>
                        <w:sz w:val="24"/>
                        <w:szCs w:val="24"/>
                        <w:lang w:val="it-IT"/>
                      </w:rPr>
                    </w:pPr>
                    <w:r w:rsidRPr="002C4158">
                      <w:rPr>
                        <w:rFonts w:ascii="Book Antiqua" w:hAnsi="Book Antiqua"/>
                        <w:sz w:val="24"/>
                        <w:szCs w:val="24"/>
                        <w:lang w:val="it-IT"/>
                      </w:rPr>
                      <w:t>DOI:</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16F"/>
    <w:multiLevelType w:val="multilevel"/>
    <w:tmpl w:val="22C4305A"/>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15:restartNumberingAfterBreak="0">
    <w:nsid w:val="06BE539E"/>
    <w:multiLevelType w:val="multilevel"/>
    <w:tmpl w:val="116475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2" w15:restartNumberingAfterBreak="0">
    <w:nsid w:val="0B765522"/>
    <w:multiLevelType w:val="multilevel"/>
    <w:tmpl w:val="A6686E44"/>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15:restartNumberingAfterBreak="0">
    <w:nsid w:val="10AB1840"/>
    <w:multiLevelType w:val="multilevel"/>
    <w:tmpl w:val="FC88B01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15:restartNumberingAfterBreak="0">
    <w:nsid w:val="20494939"/>
    <w:multiLevelType w:val="multilevel"/>
    <w:tmpl w:val="850E14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15:restartNumberingAfterBreak="0">
    <w:nsid w:val="4462291D"/>
    <w:multiLevelType w:val="multilevel"/>
    <w:tmpl w:val="D7847D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15:restartNumberingAfterBreak="0">
    <w:nsid w:val="4CF931FA"/>
    <w:multiLevelType w:val="multilevel"/>
    <w:tmpl w:val="E16EE51E"/>
    <w:lvl w:ilvl="0">
      <w:start w:val="1"/>
      <w:numFmt w:val="decimal"/>
      <w:lvlText w:val="%1."/>
      <w:lvlJc w:val="left"/>
      <w:pPr>
        <w:ind w:left="48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7" w15:restartNumberingAfterBreak="0">
    <w:nsid w:val="51223DB1"/>
    <w:multiLevelType w:val="multilevel"/>
    <w:tmpl w:val="F77049E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8" w15:restartNumberingAfterBreak="0">
    <w:nsid w:val="55346D03"/>
    <w:multiLevelType w:val="multilevel"/>
    <w:tmpl w:val="CE68E93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9" w15:restartNumberingAfterBreak="0">
    <w:nsid w:val="6149709B"/>
    <w:multiLevelType w:val="multilevel"/>
    <w:tmpl w:val="514AEDB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0" w15:restartNumberingAfterBreak="0">
    <w:nsid w:val="68752506"/>
    <w:multiLevelType w:val="multilevel"/>
    <w:tmpl w:val="3160BF4E"/>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1" w15:restartNumberingAfterBreak="0">
    <w:nsid w:val="7B2A592D"/>
    <w:multiLevelType w:val="multilevel"/>
    <w:tmpl w:val="A8A8A1E8"/>
    <w:lvl w:ilvl="0">
      <w:start w:val="1"/>
      <w:numFmt w:val="decimal"/>
      <w:lvlText w:val="%1."/>
      <w:lvlJc w:val="left"/>
      <w:pPr>
        <w:ind w:left="60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2" w15:restartNumberingAfterBreak="0">
    <w:nsid w:val="7C4F3A4F"/>
    <w:multiLevelType w:val="multilevel"/>
    <w:tmpl w:val="4C908940"/>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3" w15:restartNumberingAfterBreak="0">
    <w:nsid w:val="7FC3272C"/>
    <w:multiLevelType w:val="multilevel"/>
    <w:tmpl w:val="F7040616"/>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num w:numId="1" w16cid:durableId="521288461">
    <w:abstractNumId w:val="4"/>
  </w:num>
  <w:num w:numId="2" w16cid:durableId="1985112551">
    <w:abstractNumId w:val="1"/>
  </w:num>
  <w:num w:numId="3" w16cid:durableId="1425417380">
    <w:abstractNumId w:val="12"/>
  </w:num>
  <w:num w:numId="4" w16cid:durableId="1244149516">
    <w:abstractNumId w:val="7"/>
  </w:num>
  <w:num w:numId="5" w16cid:durableId="182020752">
    <w:abstractNumId w:val="2"/>
  </w:num>
  <w:num w:numId="6" w16cid:durableId="1946500297">
    <w:abstractNumId w:val="8"/>
  </w:num>
  <w:num w:numId="7" w16cid:durableId="1100222068">
    <w:abstractNumId w:val="6"/>
  </w:num>
  <w:num w:numId="8" w16cid:durableId="1505588843">
    <w:abstractNumId w:val="0"/>
  </w:num>
  <w:num w:numId="9" w16cid:durableId="873615327">
    <w:abstractNumId w:val="10"/>
  </w:num>
  <w:num w:numId="10" w16cid:durableId="1850026179">
    <w:abstractNumId w:val="9"/>
  </w:num>
  <w:num w:numId="11" w16cid:durableId="1840190013">
    <w:abstractNumId w:val="13"/>
  </w:num>
  <w:num w:numId="12" w16cid:durableId="1713533046">
    <w:abstractNumId w:val="3"/>
  </w:num>
  <w:num w:numId="13" w16cid:durableId="1812364521">
    <w:abstractNumId w:val="5"/>
  </w:num>
  <w:num w:numId="14" w16cid:durableId="1663199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448"/>
    <w:rsid w:val="00070430"/>
    <w:rsid w:val="00084F77"/>
    <w:rsid w:val="000C320F"/>
    <w:rsid w:val="000D1D4D"/>
    <w:rsid w:val="00100D48"/>
    <w:rsid w:val="00124F48"/>
    <w:rsid w:val="001345E9"/>
    <w:rsid w:val="00181A50"/>
    <w:rsid w:val="001B410C"/>
    <w:rsid w:val="00212C30"/>
    <w:rsid w:val="00222A6B"/>
    <w:rsid w:val="002316D9"/>
    <w:rsid w:val="00262B36"/>
    <w:rsid w:val="002956BC"/>
    <w:rsid w:val="002C22D8"/>
    <w:rsid w:val="0030034D"/>
    <w:rsid w:val="00312830"/>
    <w:rsid w:val="00355EAA"/>
    <w:rsid w:val="00383604"/>
    <w:rsid w:val="0039302E"/>
    <w:rsid w:val="003F1C29"/>
    <w:rsid w:val="0040142F"/>
    <w:rsid w:val="00424FE6"/>
    <w:rsid w:val="00437921"/>
    <w:rsid w:val="00451F4C"/>
    <w:rsid w:val="0045428C"/>
    <w:rsid w:val="00471951"/>
    <w:rsid w:val="00473ACC"/>
    <w:rsid w:val="00494284"/>
    <w:rsid w:val="004B2B4D"/>
    <w:rsid w:val="00561F5F"/>
    <w:rsid w:val="00567610"/>
    <w:rsid w:val="00575727"/>
    <w:rsid w:val="005F33A1"/>
    <w:rsid w:val="0062216D"/>
    <w:rsid w:val="00670531"/>
    <w:rsid w:val="00675EA1"/>
    <w:rsid w:val="006A788B"/>
    <w:rsid w:val="006E28BE"/>
    <w:rsid w:val="0071374E"/>
    <w:rsid w:val="00715DC7"/>
    <w:rsid w:val="0074414C"/>
    <w:rsid w:val="00745E1C"/>
    <w:rsid w:val="00772B5D"/>
    <w:rsid w:val="007B2E39"/>
    <w:rsid w:val="007B7B17"/>
    <w:rsid w:val="0081509D"/>
    <w:rsid w:val="008636D6"/>
    <w:rsid w:val="00886320"/>
    <w:rsid w:val="0089536C"/>
    <w:rsid w:val="008C7419"/>
    <w:rsid w:val="008F6ACE"/>
    <w:rsid w:val="00906E6A"/>
    <w:rsid w:val="00910BB3"/>
    <w:rsid w:val="00956B3D"/>
    <w:rsid w:val="00960F93"/>
    <w:rsid w:val="00976448"/>
    <w:rsid w:val="00980979"/>
    <w:rsid w:val="009966F2"/>
    <w:rsid w:val="00996EF5"/>
    <w:rsid w:val="00997E69"/>
    <w:rsid w:val="009B729B"/>
    <w:rsid w:val="00A33FE6"/>
    <w:rsid w:val="00A777D3"/>
    <w:rsid w:val="00B27F25"/>
    <w:rsid w:val="00B66C4D"/>
    <w:rsid w:val="00B91AAF"/>
    <w:rsid w:val="00BB1F7E"/>
    <w:rsid w:val="00C46A79"/>
    <w:rsid w:val="00CC528B"/>
    <w:rsid w:val="00CD34BB"/>
    <w:rsid w:val="00D00D71"/>
    <w:rsid w:val="00D16671"/>
    <w:rsid w:val="00D243FE"/>
    <w:rsid w:val="00D30FA9"/>
    <w:rsid w:val="00D770E5"/>
    <w:rsid w:val="00D856EF"/>
    <w:rsid w:val="00DC62FB"/>
    <w:rsid w:val="00DC76C1"/>
    <w:rsid w:val="00DD5272"/>
    <w:rsid w:val="00E46436"/>
    <w:rsid w:val="00E9783E"/>
    <w:rsid w:val="00EA0D1D"/>
    <w:rsid w:val="00EC02C0"/>
    <w:rsid w:val="00EC3EA3"/>
    <w:rsid w:val="00ED19F3"/>
    <w:rsid w:val="00EF2626"/>
    <w:rsid w:val="00F258D1"/>
    <w:rsid w:val="00F73F5F"/>
    <w:rsid w:val="00FB0DDD"/>
    <w:rsid w:val="00FE68B6"/>
    <w:rsid w:val="00FF14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2C558"/>
  <w15:docId w15:val="{AD6935BA-97D2-4C9D-B44A-CEA872D9C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uiPriority w:val="9"/>
    <w:unhideWhenUsed/>
    <w:qFormat/>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uiPriority w:val="9"/>
    <w:unhideWhenUsed/>
    <w:qFormat/>
    <w:rsid w:val="008F6ACE"/>
    <w:pPr>
      <w:pBdr>
        <w:top w:val="nil"/>
        <w:left w:val="nil"/>
        <w:bottom w:val="nil"/>
        <w:right w:val="nil"/>
        <w:between w:val="nil"/>
      </w:pBdr>
      <w:spacing w:before="240" w:after="240"/>
      <w:outlineLvl w:val="2"/>
    </w:pPr>
    <w:rPr>
      <w:rFonts w:ascii="Book Antiqua" w:hAnsi="Book Antiqua"/>
      <w:sz w:val="24"/>
      <w:szCs w:val="28"/>
    </w:rPr>
  </w:style>
  <w:style w:type="paragraph" w:styleId="Heading4">
    <w:name w:val="heading 4"/>
    <w:basedOn w:val="Normal"/>
    <w:next w:val="Normal"/>
    <w:uiPriority w:val="9"/>
    <w:unhideWhenUsed/>
    <w:qFormat/>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956B3D"/>
    <w:rPr>
      <w:sz w:val="20"/>
      <w:szCs w:val="20"/>
    </w:rPr>
  </w:style>
  <w:style w:type="character" w:customStyle="1" w:styleId="FootnoteTextChar">
    <w:name w:val="Footnote Text Char"/>
    <w:basedOn w:val="DefaultParagraphFont"/>
    <w:link w:val="FootnoteText"/>
    <w:uiPriority w:val="99"/>
    <w:semiHidden/>
    <w:rsid w:val="00956B3D"/>
    <w:rPr>
      <w:sz w:val="20"/>
      <w:szCs w:val="20"/>
    </w:rPr>
  </w:style>
  <w:style w:type="character" w:styleId="FootnoteReference">
    <w:name w:val="footnote reference"/>
    <w:basedOn w:val="DefaultParagraphFont"/>
    <w:uiPriority w:val="99"/>
    <w:semiHidden/>
    <w:unhideWhenUsed/>
    <w:rsid w:val="00956B3D"/>
    <w:rPr>
      <w:vertAlign w:val="superscript"/>
    </w:rPr>
  </w:style>
  <w:style w:type="paragraph" w:styleId="Header">
    <w:name w:val="header"/>
    <w:basedOn w:val="Normal"/>
    <w:link w:val="HeaderChar"/>
    <w:uiPriority w:val="99"/>
    <w:unhideWhenUsed/>
    <w:rsid w:val="0081509D"/>
    <w:pPr>
      <w:tabs>
        <w:tab w:val="center" w:pos="4320"/>
        <w:tab w:val="right" w:pos="8640"/>
      </w:tabs>
    </w:pPr>
  </w:style>
  <w:style w:type="character" w:customStyle="1" w:styleId="HeaderChar">
    <w:name w:val="Header Char"/>
    <w:basedOn w:val="DefaultParagraphFont"/>
    <w:link w:val="Header"/>
    <w:uiPriority w:val="99"/>
    <w:rsid w:val="0081509D"/>
  </w:style>
  <w:style w:type="paragraph" w:styleId="Footer">
    <w:name w:val="footer"/>
    <w:basedOn w:val="Normal"/>
    <w:link w:val="FooterChar"/>
    <w:uiPriority w:val="99"/>
    <w:unhideWhenUsed/>
    <w:rsid w:val="0081509D"/>
    <w:pPr>
      <w:tabs>
        <w:tab w:val="center" w:pos="4320"/>
        <w:tab w:val="right" w:pos="8640"/>
      </w:tabs>
    </w:pPr>
  </w:style>
  <w:style w:type="character" w:customStyle="1" w:styleId="FooterChar">
    <w:name w:val="Footer Char"/>
    <w:basedOn w:val="DefaultParagraphFont"/>
    <w:link w:val="Footer"/>
    <w:uiPriority w:val="99"/>
    <w:rsid w:val="0081509D"/>
  </w:style>
  <w:style w:type="character" w:styleId="Hyperlink">
    <w:name w:val="Hyperlink"/>
    <w:basedOn w:val="DefaultParagraphFont"/>
    <w:uiPriority w:val="99"/>
    <w:unhideWhenUsed/>
    <w:rsid w:val="0071374E"/>
    <w:rPr>
      <w:color w:val="0000FF" w:themeColor="hyperlink"/>
      <w:u w:val="single"/>
    </w:rPr>
  </w:style>
  <w:style w:type="character" w:styleId="UnresolvedMention">
    <w:name w:val="Unresolved Mention"/>
    <w:basedOn w:val="DefaultParagraphFont"/>
    <w:uiPriority w:val="99"/>
    <w:semiHidden/>
    <w:unhideWhenUsed/>
    <w:rsid w:val="0071374E"/>
    <w:rPr>
      <w:color w:val="605E5C"/>
      <w:shd w:val="clear" w:color="auto" w:fill="E1DFDD"/>
    </w:rPr>
  </w:style>
  <w:style w:type="paragraph" w:customStyle="1" w:styleId="4email-email">
    <w:name w:val="4.  email - email"/>
    <w:qFormat/>
    <w:rsid w:val="0071374E"/>
    <w:pPr>
      <w:widowControl/>
      <w:ind w:firstLine="1418"/>
    </w:pPr>
    <w:rPr>
      <w:rFonts w:ascii="Garamond" w:eastAsia="Times New Roman" w:hAnsi="Garamond" w:cs="Times New Roman"/>
      <w:iCs/>
      <w:sz w:val="20"/>
      <w:szCs w:val="20"/>
      <w:lang w:val="id-ID"/>
    </w:rPr>
  </w:style>
  <w:style w:type="table" w:styleId="TableGrid">
    <w:name w:val="Table Grid"/>
    <w:basedOn w:val="TableNormal"/>
    <w:uiPriority w:val="59"/>
    <w:rsid w:val="0071374E"/>
    <w:pPr>
      <w:widowControl/>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scribd.com/document/839079938/summary-of-pd-1083" TargetMode="External"/><Relationship Id="rId21" Type="http://schemas.openxmlformats.org/officeDocument/2006/relationships/hyperlink" Target="https://www.refworld.org/legal/decreees/natlegbod/1977/en/74594?prevPage=/node/74594" TargetMode="External"/><Relationship Id="rId42" Type="http://schemas.openxmlformats.org/officeDocument/2006/relationships/hyperlink" Target="https://www.respicio.ph/commentaries/legal-framework-for-polygamy-in-philippine-muslim-law" TargetMode="External"/><Relationship Id="rId47" Type="http://schemas.openxmlformats.org/officeDocument/2006/relationships/hyperlink" Target="https://www.respicio.ph/commentaries/sharia-divorce-for-non-muslims-in-the-philippines-process-timeline-and-costs" TargetMode="External"/><Relationship Id="rId63" Type="http://schemas.openxmlformats.org/officeDocument/2006/relationships/hyperlink" Target="https://www.encyclopedia.com/humanities/encyclopedias-almanacs-transcripts-and-maps/maguindanao" TargetMode="External"/><Relationship Id="rId68" Type="http://schemas.openxmlformats.org/officeDocument/2006/relationships/hyperlink" Target="https://www.pcid.com.ph/wp-content/uploads/2017/03/Legal-Pluralism-March-2011-Occasional-Papers-series-1.pdf" TargetMode="External"/><Relationship Id="rId16" Type="http://schemas.openxmlformats.org/officeDocument/2006/relationships/hyperlink" Target="https://www.respicio.ph/commentaries/muslim-personal-law-sharia-consultation-philippines" TargetMode="External"/><Relationship Id="rId11" Type="http://schemas.openxmlformats.org/officeDocument/2006/relationships/hyperlink" Target="https://jurnalbimasislam.kemenag.go.id/jbi/article/download/17/16/28" TargetMode="External"/><Relationship Id="rId24" Type="http://schemas.openxmlformats.org/officeDocument/2006/relationships/hyperlink" Target="https://www.respicio.ph/commentaries/islamic-marriage-process-and-requirements-in-the-philippines" TargetMode="External"/><Relationship Id="rId32" Type="http://schemas.openxmlformats.org/officeDocument/2006/relationships/hyperlink" Target="https://en.wikipedia.org/wiki/Shafi%27i_school" TargetMode="External"/><Relationship Id="rId37" Type="http://schemas.openxmlformats.org/officeDocument/2006/relationships/hyperlink" Target="https://www.scribd.com/presentation/384883948/Famlaw-Mahr" TargetMode="External"/><Relationship Id="rId40" Type="http://schemas.openxmlformats.org/officeDocument/2006/relationships/hyperlink" Target="https://www.oxfam.ca/story/too-young-to-marry/" TargetMode="External"/><Relationship Id="rId45" Type="http://schemas.openxmlformats.org/officeDocument/2006/relationships/hyperlink" Target="https://www.respicio.ph/commentaries/divorce-options-for-foreign-nationals-in-muslim-customary-marriages-in-the-philippines" TargetMode="External"/><Relationship Id="rId53" Type="http://schemas.openxmlformats.org/officeDocument/2006/relationships/hyperlink" Target="https://www.lawyer-philippines.com/articles/sharia-court-jurisdiction-over-marriages" TargetMode="External"/><Relationship Id="rId58" Type="http://schemas.openxmlformats.org/officeDocument/2006/relationships/hyperlink" Target="https://www.slideshare.net/janinepangantihon/maranao-ethnic-group-of-the-philippines" TargetMode="External"/><Relationship Id="rId66" Type="http://schemas.openxmlformats.org/officeDocument/2006/relationships/hyperlink" Target="https://www.dfat.gov.au/sites/default/files/working-draft-paper-making-shariah-justice-work-women-bangsamoro.pdf" TargetMode="External"/><Relationship Id="rId74" Type="http://schemas.openxmlformats.org/officeDocument/2006/relationships/hyperlink" Target="https://scholarlycommons.law.wlu.edu/cgi/viewcontent.cgi?referer&amp;httpsredir=1&amp;article=1217&amp;context=wlulr" TargetMode="External"/><Relationship Id="rId5" Type="http://schemas.openxmlformats.org/officeDocument/2006/relationships/footnotes" Target="footnotes.xml"/><Relationship Id="rId61" Type="http://schemas.openxmlformats.org/officeDocument/2006/relationships/hyperlink" Target="https://journal.usep.edu.ph/index.php/Southeastern_Philippines_Journal/article/download/405/109/" TargetMode="External"/><Relationship Id="rId19" Type="http://schemas.openxmlformats.org/officeDocument/2006/relationships/hyperlink" Target="https://heinonline.org/hol-cgi-bin/get_pdf.cgi?handle=hein.journals/philplj52&amp;section=9" TargetMode="External"/><Relationship Id="rId14" Type="http://schemas.openxmlformats.org/officeDocument/2006/relationships/hyperlink" Target="https://core.ac.uk/download/pdf/61683602.pdf" TargetMode="External"/><Relationship Id="rId22" Type="http://schemas.openxmlformats.org/officeDocument/2006/relationships/hyperlink" Target="https://en.wikipedia.org/wiki/Sharia_in_the_Philippines" TargetMode="External"/><Relationship Id="rId27" Type="http://schemas.openxmlformats.org/officeDocument/2006/relationships/hyperlink" Target="https://en.wikipedia.org/wiki/Code_of_Muslim_Personal_Laws" TargetMode="External"/><Relationship Id="rId30" Type="http://schemas.openxmlformats.org/officeDocument/2006/relationships/hyperlink" Target="https://eudl.eu/pdf/10.4108/eai.20-10-2021.2316347" TargetMode="External"/><Relationship Id="rId35" Type="http://schemas.openxmlformats.org/officeDocument/2006/relationships/hyperlink" Target="https://www.slideshare.net/slideshow/lectures-on-pd1083-marriage-divorce-and-support-afp-pdf/272136449" TargetMode="External"/><Relationship Id="rId43" Type="http://schemas.openxmlformats.org/officeDocument/2006/relationships/hyperlink" Target="https://www.lawyer-philippines.com/articles/polygamy-in-philippine-law-for-muslim-men" TargetMode="External"/><Relationship Id="rId48" Type="http://schemas.openxmlformats.org/officeDocument/2006/relationships/hyperlink" Target="https://elibrary.judiciary.gov.ph/thebookshelf/showdocs/1/61625" TargetMode="External"/><Relationship Id="rId56" Type="http://schemas.openxmlformats.org/officeDocument/2006/relationships/hyperlink" Target="https://rsisinternational.org/journals/ijriss/articles/unveiling-cultural-threads-an-exploration-of-maguindanaon-marriage-practices-in-the-face-of-contemporary-adaptations/" TargetMode="External"/><Relationship Id="rId64" Type="http://schemas.openxmlformats.org/officeDocument/2006/relationships/hyperlink" Target="https://digitalcommons.law.uw.edu/wilj/vol21/iss1/14/" TargetMode="External"/><Relationship Id="rId69" Type="http://schemas.openxmlformats.org/officeDocument/2006/relationships/hyperlink" Target="https://www.cambridge.org/core/journals/law-and-society-review/article/legal-pluralism-in-the-philippines/ECD7153A65C8C8ED0161E5F235196F8A" TargetMode="External"/><Relationship Id="rId77" Type="http://schemas.openxmlformats.org/officeDocument/2006/relationships/fontTable" Target="fontTable.xml"/><Relationship Id="rId8" Type="http://schemas.openxmlformats.org/officeDocument/2006/relationships/hyperlink" Target="https://www.oxfordbibliographies.com/abstract/document/obo-9780195390155/obo-9780195390155-0102.xml" TargetMode="External"/><Relationship Id="rId51" Type="http://schemas.openxmlformats.org/officeDocument/2006/relationships/hyperlink" Target="https://www.lawyer-philippines.com/articles/inheritance-rights-among-multiple-families-in-the-philippines" TargetMode="External"/><Relationship Id="rId72" Type="http://schemas.openxmlformats.org/officeDocument/2006/relationships/hyperlink" Target="https://www.researchgate.net/publication/376246813_Legal_Pluralism_Theories_and_Their_Position_in_Islamic_Law_Hukuki_Cogulculuk_Teorileri_ve_Islam_Hukukundaki_Yeri" TargetMode="External"/><Relationship Id="rId3" Type="http://schemas.openxmlformats.org/officeDocument/2006/relationships/settings" Target="settings.xml"/><Relationship Id="rId12" Type="http://schemas.openxmlformats.org/officeDocument/2006/relationships/hyperlink" Target="https://www.asianstudies.org/publications/eaa/archives/the-philippines-an-overview-of-the-colonial-era/" TargetMode="External"/><Relationship Id="rId17" Type="http://schemas.openxmlformats.org/officeDocument/2006/relationships/hyperlink" Target="https://jur.ph/law/summary/code-of-muslim-personal-laws-of-the-philippines" TargetMode="External"/><Relationship Id="rId25" Type="http://schemas.openxmlformats.org/officeDocument/2006/relationships/hyperlink" Target="https://www.respicio.ph/commentaries/international-islamic-marriage-procedures-in-the-philippines" TargetMode="External"/><Relationship Id="rId33" Type="http://schemas.openxmlformats.org/officeDocument/2006/relationships/hyperlink" Target="https://jurnal.ar-raniry.ac.id/index.php/legitimasi/article/download/30008/10755" TargetMode="External"/><Relationship Id="rId38" Type="http://schemas.openxmlformats.org/officeDocument/2006/relationships/hyperlink" Target="https://elibrary.judiciary.gov.ph/thebookshelf/showdocs/26/54047" TargetMode="External"/><Relationship Id="rId46" Type="http://schemas.openxmlformats.org/officeDocument/2006/relationships/hyperlink" Target="https://www.lawyer-philippines.com/articles/islamic-divorce-without-consent-and-forged-documents" TargetMode="External"/><Relationship Id="rId59" Type="http://schemas.openxmlformats.org/officeDocument/2006/relationships/hyperlink" Target="https://www.encyclopedia.com/humanities/encyclopedias-almanacs-transcripts-and-maps/tausug" TargetMode="External"/><Relationship Id="rId67" Type="http://schemas.openxmlformats.org/officeDocument/2006/relationships/hyperlink" Target="https://web.senate.gov.ph/lisdata/4171337998!.pdf" TargetMode="External"/><Relationship Id="rId20" Type="http://schemas.openxmlformats.org/officeDocument/2006/relationships/hyperlink" Target="https://www.uniset.ca/phil/phil_musl_civ_code.pdf" TargetMode="External"/><Relationship Id="rId41" Type="http://schemas.openxmlformats.org/officeDocument/2006/relationships/hyperlink" Target="https://muslimfamilylawindex.com/wp-content/uploads/2023/01/Rules-and-Regulations-Governing-Registration-of-Acts-and-Events-Concerning-Civil-Status-of-Muslim-Filipinos-2005l.pdf" TargetMode="External"/><Relationship Id="rId54" Type="http://schemas.openxmlformats.org/officeDocument/2006/relationships/hyperlink" Target="https://pcw.gov.ph/presidential-decrees/" TargetMode="External"/><Relationship Id="rId62" Type="http://schemas.openxmlformats.org/officeDocument/2006/relationships/hyperlink" Target="https://rsisinternational.org/journals/ijrsi/articles/administrative-leadership-of-sharia-courts-in-central-mindanao-issues-and-challenges/" TargetMode="External"/><Relationship Id="rId70" Type="http://schemas.openxmlformats.org/officeDocument/2006/relationships/hyperlink" Target="https://digitalcommons.wcl.american.edu/cgi/viewcontent.cgi?referer&amp;httpsredir=1&amp;article=1172&amp;context=hrbrief" TargetMode="External"/><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ublishing.cdlib.org/ucpressebooks/view?docId=ft0199n64c&amp;chunk.id=d0e1584&amp;toc.depth=100&amp;toc.id=d0e1584&amp;brand=ucpres" TargetMode="External"/><Relationship Id="rId23" Type="http://schemas.openxmlformats.org/officeDocument/2006/relationships/hyperlink" Target="https://www.lawyer-philippines.com/articles/mubaraat-divorce-under-pd-1083-in-the-philippines" TargetMode="External"/><Relationship Id="rId28" Type="http://schemas.openxmlformats.org/officeDocument/2006/relationships/hyperlink" Target="https://lawphil.net/statutes/presdecs/pd1977/pd_1083_1977.html" TargetMode="External"/><Relationship Id="rId36" Type="http://schemas.openxmlformats.org/officeDocument/2006/relationships/hyperlink" Target="https://www.lawyer-philippines.com/articles/understanding-islamic-marriage-laws-and-requirements-in-the-philippines" TargetMode="External"/><Relationship Id="rId49" Type="http://schemas.openxmlformats.org/officeDocument/2006/relationships/hyperlink" Target="https://www.researchgate.net/publication/391722139_MARITAL_RIGHTS_UNDER_ISLAMIC_LAW_CIVIL_LAW_AND_CUSTOMARY_LAW_REMEDIES_FOR_BATTERED_WIVES_AMONG_MERANAW_FAMILIES_IN_LANAO_DEL_SUR" TargetMode="External"/><Relationship Id="rId57" Type="http://schemas.openxmlformats.org/officeDocument/2006/relationships/hyperlink" Target="https://humadergisi.com/muslim-courtship-styles/" TargetMode="External"/><Relationship Id="rId10" Type="http://schemas.openxmlformats.org/officeDocument/2006/relationships/hyperlink" Target="https://en.wikipedia.org/wiki/Moro_people" TargetMode="External"/><Relationship Id="rId31" Type="http://schemas.openxmlformats.org/officeDocument/2006/relationships/hyperlink" Target="https://en.wikipedia.org/wiki/Madhhab" TargetMode="External"/><Relationship Id="rId44" Type="http://schemas.openxmlformats.org/officeDocument/2006/relationships/hyperlink" Target="https://www.respicio.ph/commentaries/islamic-divorce-procedure-for-a-mixed-faith-marriage-in-the-philippines" TargetMode="External"/><Relationship Id="rId52" Type="http://schemas.openxmlformats.org/officeDocument/2006/relationships/hyperlink" Target="https://www.respicio.ph/commentaries/applicability-of-sharia-law-for-non-muslims-in-the-philippines" TargetMode="External"/><Relationship Id="rId60" Type="http://schemas.openxmlformats.org/officeDocument/2006/relationships/hyperlink" Target="https://en.wikipedia.org/wiki/Islamic_marital_practices" TargetMode="External"/><Relationship Id="rId65" Type="http://schemas.openxmlformats.org/officeDocument/2006/relationships/hyperlink" Target="https://journals.iium.edu.my/al-itqan/index.php/al-itqan/article/view/298" TargetMode="External"/><Relationship Id="rId73" Type="http://schemas.openxmlformats.org/officeDocument/2006/relationships/hyperlink" Target="https://www.cambridge.org/core/journals/politics-and-gender/article/religious-power-the-state-womens-rights-and-family-law/2CD80D3A5BB07CF9F272D2F11F045F6A"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en.wikipedia.org/wiki/Islam_in_the_Philippines" TargetMode="External"/><Relationship Id="rId13" Type="http://schemas.openxmlformats.org/officeDocument/2006/relationships/hyperlink" Target="https://ir.lib.uwo.ca/etd/3508/" TargetMode="External"/><Relationship Id="rId18" Type="http://schemas.openxmlformats.org/officeDocument/2006/relationships/hyperlink" Target="https://lawphil.net/judjuris/juri2000/aug2000/gr_119064_2000.html" TargetMode="External"/><Relationship Id="rId39" Type="http://schemas.openxmlformats.org/officeDocument/2006/relationships/hyperlink" Target="https://philippines.unfpa.org/en/news/revision-muslim-code-gains-more-support" TargetMode="External"/><Relationship Id="rId34" Type="http://schemas.openxmlformats.org/officeDocument/2006/relationships/hyperlink" Target="https://ppotoda.org/wp-content/uploads/2023/11/Legal-Pluralism-Exlained.pdf" TargetMode="External"/><Relationship Id="rId50" Type="http://schemas.openxmlformats.org/officeDocument/2006/relationships/hyperlink" Target="https://eprints.ums.ac.id/31351/18/2_NASKAH_PUBLIKASI_ILMIAH.pdf" TargetMode="External"/><Relationship Id="rId55" Type="http://schemas.openxmlformats.org/officeDocument/2006/relationships/hyperlink" Target="https://www.britannica.com/topic/Maguindanao-people" TargetMode="External"/><Relationship Id="rId76" Type="http://schemas.openxmlformats.org/officeDocument/2006/relationships/footer" Target="footer1.xml"/><Relationship Id="rId7" Type="http://schemas.openxmlformats.org/officeDocument/2006/relationships/hyperlink" Target="https://ejournal.stai-nh.ac.id/atthullab/article/download/38/22/108" TargetMode="External"/><Relationship Id="rId71" Type="http://schemas.openxmlformats.org/officeDocument/2006/relationships/hyperlink" Target="https://www.cambridge.org/core/books/asian-law-and-society-reader/legal-pluralism/AE6683FD97AF4988D1851F6630249F71" TargetMode="External"/><Relationship Id="rId2" Type="http://schemas.openxmlformats.org/officeDocument/2006/relationships/styles" Target="styles.xml"/><Relationship Id="rId29" Type="http://schemas.openxmlformats.org/officeDocument/2006/relationships/hyperlink" Target="https://slims.radenfatah.ac.id/index.php?p=fstream-pdf&amp;fid=2720&amp;bid=43109"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1" Type="http://schemas.openxmlformats.org/officeDocument/2006/relationships/hyperlink" Target="https://www.lawyer-philippines.com/articles/understanding-islamic-marriage-laws-and-requirements-in-the-philipp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211</TotalTime>
  <Pages>33</Pages>
  <Words>10854</Words>
  <Characters>61870</Characters>
  <Application>Microsoft Office Word</Application>
  <DocSecurity>0</DocSecurity>
  <Lines>515</Lines>
  <Paragraphs>145</Paragraphs>
  <ScaleCrop>false</ScaleCrop>
  <Company/>
  <LinksUpToDate>false</LinksUpToDate>
  <CharactersWithSpaces>72579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Azzuhri Al Bajuri</cp:lastModifiedBy>
  <cp:revision>87</cp:revision>
  <dcterms:created xsi:type="dcterms:W3CDTF">2025-06-23T10:37:00Z</dcterms:created>
  <dcterms:modified xsi:type="dcterms:W3CDTF">2025-06-25T10:14:00Z</dcterms:modified>
</cp:coreProperties>
</file>